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257" w:rsidRDefault="00C90257" w:rsidP="00C90257">
      <w:pPr>
        <w:pStyle w:val="Default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Практическое 3</w:t>
      </w:r>
    </w:p>
    <w:p w:rsidR="00C90257" w:rsidRPr="00161D7C" w:rsidRDefault="00C90257" w:rsidP="00C90257">
      <w:pPr>
        <w:pStyle w:val="Default"/>
        <w:jc w:val="center"/>
        <w:rPr>
          <w:bCs/>
          <w:caps/>
          <w:sz w:val="28"/>
          <w:szCs w:val="28"/>
        </w:rPr>
      </w:pPr>
      <w:r w:rsidRPr="00161D7C">
        <w:rPr>
          <w:bCs/>
          <w:caps/>
          <w:sz w:val="28"/>
          <w:szCs w:val="28"/>
        </w:rPr>
        <w:t>1 Построение графиков нагрузки подстанции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Электрическая нагрузка отдельных потребителей, </w:t>
      </w:r>
      <w:proofErr w:type="gramStart"/>
      <w:r w:rsidRPr="00161D7C">
        <w:rPr>
          <w:sz w:val="28"/>
          <w:szCs w:val="28"/>
        </w:rPr>
        <w:t>а</w:t>
      </w:r>
      <w:proofErr w:type="gramEnd"/>
      <w:r w:rsidRPr="00161D7C">
        <w:rPr>
          <w:sz w:val="28"/>
          <w:szCs w:val="28"/>
        </w:rPr>
        <w:t xml:space="preserve"> следовательно и суммарная их нагрузка, определяющая режим работы подстанций (электростанций в энергосистеме), непрерывно меняется. Этот факт принято отражать графиком нагрузки, то есть диаграммой изменения мощности (тока) на шинах подстанции во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виду фиксируемого параметра различают графики активной P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sz w:val="28"/>
          <w:szCs w:val="28"/>
        </w:rPr>
        <w:t>МВт), реактивной Q(</w:t>
      </w:r>
      <w:proofErr w:type="spellStart"/>
      <w:r w:rsidRPr="00161D7C">
        <w:rPr>
          <w:sz w:val="28"/>
          <w:szCs w:val="28"/>
        </w:rPr>
        <w:t>мвар</w:t>
      </w:r>
      <w:proofErr w:type="spellEnd"/>
      <w:r w:rsidRPr="00161D7C">
        <w:rPr>
          <w:sz w:val="28"/>
          <w:szCs w:val="28"/>
        </w:rPr>
        <w:t xml:space="preserve">), полной (кажущейся) S (МВА) мощностей и тока I (А) на шинах подстанции.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Как правило, графики отражают изменение нагрузки за определенный период времени. По этому признаку их подразделяют на суточные (24 ч.), сезонные (зима, лето) и годовые по продолжительности.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месту назначения или элементу энергосистемы, к которому они относятся, графики можно разделить на следующие группы: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Графики нагрузки потребителей, определяемые на шинах подстанции;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-Сетевые графики нагрузки – на шинах районных и узловых подстанций;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Графики нагрузки энергосистемы, характеризующие результирующую нагрузку энергосистемы;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- Графики нагрузки электростанций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1.1Суточные графики нагрузок потребителей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Фактический график нагрузки может быть получен с помощью регистрирующих приборов, которые фиксируют изменения соответствующего параметра во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Кроме максимальной активной мощности (</w:t>
      </w:r>
      <w:proofErr w:type="spellStart"/>
      <w:r w:rsidRPr="00161D7C">
        <w:rPr>
          <w:sz w:val="28"/>
          <w:szCs w:val="28"/>
        </w:rPr>
        <w:t>Pmax</w:t>
      </w:r>
      <w:proofErr w:type="spellEnd"/>
      <w:proofErr w:type="gramStart"/>
      <w:r w:rsidRPr="00161D7C">
        <w:rPr>
          <w:sz w:val="28"/>
          <w:szCs w:val="28"/>
        </w:rPr>
        <w:t xml:space="preserve"> )</w:t>
      </w:r>
      <w:proofErr w:type="gramEnd"/>
      <w:r w:rsidRPr="00161D7C">
        <w:rPr>
          <w:sz w:val="28"/>
          <w:szCs w:val="28"/>
        </w:rPr>
        <w:t xml:space="preserve">, для построения графика необходимо знать характер изменения нагрузки потребителя во времени, который можно определить в соответствии с заданием на разработку курсового проекта из типовых графиков силового максимума в процентах в течение суток (зима, лето), которые приведены на рисунках А1-А8 в приложении А.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Для удобства расчетов график выполняется </w:t>
      </w:r>
      <w:proofErr w:type="gramStart"/>
      <w:r w:rsidRPr="00161D7C">
        <w:rPr>
          <w:sz w:val="28"/>
          <w:szCs w:val="28"/>
        </w:rPr>
        <w:t>ступенчатым</w:t>
      </w:r>
      <w:proofErr w:type="gramEnd"/>
      <w:r w:rsidRPr="00161D7C">
        <w:rPr>
          <w:sz w:val="28"/>
          <w:szCs w:val="28"/>
        </w:rPr>
        <w:t xml:space="preserve">. Наибольшая возможная за сутки нагрузка принимается за 100%, а остальные ступени графика показывают относительное значение нагрузки для данного времени суток.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При известной </w:t>
      </w:r>
      <w:proofErr w:type="spellStart"/>
      <w:r w:rsidRPr="00161D7C">
        <w:rPr>
          <w:i/>
          <w:iCs/>
          <w:sz w:val="28"/>
          <w:szCs w:val="28"/>
        </w:rPr>
        <w:t>Pрасч</w:t>
      </w:r>
      <w:proofErr w:type="spellEnd"/>
      <w:r w:rsidRPr="00161D7C">
        <w:rPr>
          <w:i/>
          <w:iCs/>
          <w:sz w:val="28"/>
          <w:szCs w:val="28"/>
        </w:rPr>
        <w:t xml:space="preserve">. </w:t>
      </w:r>
      <w:r w:rsidRPr="00161D7C">
        <w:rPr>
          <w:sz w:val="28"/>
          <w:szCs w:val="28"/>
        </w:rPr>
        <w:t xml:space="preserve">можно перевести типовой график в график нагрузки заданного потребителя, согласно задания, используя соотношение для каждой ступени графика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>4 ]: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465229">
        <w:rPr>
          <w:iCs/>
          <w:sz w:val="28"/>
          <w:szCs w:val="28"/>
        </w:rPr>
        <w:t>Pi</w:t>
      </w:r>
      <w:proofErr w:type="spellEnd"/>
      <w:r w:rsidRPr="00465229">
        <w:rPr>
          <w:iCs/>
          <w:sz w:val="28"/>
          <w:szCs w:val="28"/>
        </w:rPr>
        <w:t xml:space="preserve"> = </w:t>
      </w:r>
      <w:proofErr w:type="spellStart"/>
      <w:r w:rsidRPr="00465229">
        <w:rPr>
          <w:iCs/>
          <w:sz w:val="28"/>
          <w:szCs w:val="28"/>
        </w:rPr>
        <w:t>n</w:t>
      </w:r>
      <w:r w:rsidRPr="00465229">
        <w:rPr>
          <w:iCs/>
          <w:sz w:val="28"/>
          <w:szCs w:val="28"/>
          <w:vertAlign w:val="subscript"/>
        </w:rPr>
        <w:t>i</w:t>
      </w:r>
      <w:r w:rsidRPr="00465229">
        <w:rPr>
          <w:iCs/>
          <w:sz w:val="28"/>
          <w:szCs w:val="28"/>
        </w:rPr>
        <w:t>%</w:t>
      </w:r>
      <w:proofErr w:type="spellEnd"/>
      <w:r w:rsidRPr="00465229">
        <w:rPr>
          <w:iCs/>
          <w:sz w:val="28"/>
          <w:szCs w:val="28"/>
        </w:rPr>
        <w:t xml:space="preserve"> · </w:t>
      </w:r>
      <w:proofErr w:type="spellStart"/>
      <w:proofErr w:type="gramStart"/>
      <w:r w:rsidRPr="00465229">
        <w:rPr>
          <w:iCs/>
          <w:sz w:val="28"/>
          <w:szCs w:val="28"/>
        </w:rPr>
        <w:t>P</w:t>
      </w:r>
      <w:proofErr w:type="gramEnd"/>
      <w:r w:rsidRPr="00465229">
        <w:rPr>
          <w:iCs/>
          <w:sz w:val="28"/>
          <w:szCs w:val="28"/>
          <w:vertAlign w:val="subscript"/>
        </w:rPr>
        <w:t>расч</w:t>
      </w:r>
      <w:proofErr w:type="spellEnd"/>
      <w:r w:rsidRPr="00465229">
        <w:rPr>
          <w:iCs/>
          <w:sz w:val="28"/>
          <w:szCs w:val="28"/>
        </w:rPr>
        <w:t xml:space="preserve">. / 100 </w:t>
      </w:r>
      <w:r w:rsidRPr="00465229">
        <w:rPr>
          <w:sz w:val="28"/>
          <w:szCs w:val="28"/>
        </w:rPr>
        <w:t>(МВА),</w:t>
      </w:r>
      <w:r w:rsidRPr="00161D7C">
        <w:rPr>
          <w:sz w:val="28"/>
          <w:szCs w:val="28"/>
        </w:rPr>
        <w:t xml:space="preserve">                             (1.1)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rPr>
          <w:sz w:val="28"/>
          <w:szCs w:val="28"/>
        </w:rPr>
      </w:pPr>
      <w:r w:rsidRPr="00161D7C">
        <w:rPr>
          <w:sz w:val="28"/>
          <w:szCs w:val="28"/>
        </w:rPr>
        <w:lastRenderedPageBreak/>
        <w:t xml:space="preserve">где </w:t>
      </w:r>
      <w:proofErr w:type="spellStart"/>
      <w:r w:rsidRPr="00161D7C">
        <w:rPr>
          <w:i/>
          <w:iCs/>
          <w:sz w:val="28"/>
          <w:szCs w:val="28"/>
        </w:rPr>
        <w:t>n</w:t>
      </w:r>
      <w:r w:rsidRPr="00465229">
        <w:rPr>
          <w:i/>
          <w:iCs/>
          <w:sz w:val="28"/>
          <w:szCs w:val="28"/>
          <w:vertAlign w:val="subscript"/>
        </w:rPr>
        <w:t>i</w:t>
      </w:r>
      <w:r w:rsidRPr="00161D7C">
        <w:rPr>
          <w:i/>
          <w:iCs/>
          <w:sz w:val="28"/>
          <w:szCs w:val="28"/>
        </w:rPr>
        <w:t>%</w:t>
      </w:r>
      <w:proofErr w:type="spellEnd"/>
      <w:r w:rsidRPr="00161D7C">
        <w:rPr>
          <w:sz w:val="28"/>
          <w:szCs w:val="28"/>
        </w:rPr>
        <w:t xml:space="preserve">- ордината соответствующей ступени типового графика, </w:t>
      </w:r>
      <w:proofErr w:type="gramStart"/>
      <w:r w:rsidRPr="00161D7C">
        <w:rPr>
          <w:sz w:val="28"/>
          <w:szCs w:val="28"/>
        </w:rPr>
        <w:t>в</w:t>
      </w:r>
      <w:proofErr w:type="gramEnd"/>
      <w:r w:rsidRPr="00161D7C">
        <w:rPr>
          <w:sz w:val="28"/>
          <w:szCs w:val="28"/>
        </w:rPr>
        <w:t xml:space="preserve"> %. </w:t>
      </w:r>
    </w:p>
    <w:p w:rsidR="00C90257" w:rsidRPr="00161D7C" w:rsidRDefault="00C90257" w:rsidP="00C90257">
      <w:pPr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465229">
        <w:rPr>
          <w:i/>
          <w:iCs/>
          <w:sz w:val="28"/>
          <w:szCs w:val="28"/>
          <w:vertAlign w:val="subscript"/>
        </w:rPr>
        <w:t>расч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>- расчетная мощность предприятия согласно задания, МВт.</w:t>
      </w:r>
    </w:p>
    <w:p w:rsidR="00C90257" w:rsidRPr="00161D7C" w:rsidRDefault="00C90257" w:rsidP="00C90257">
      <w:pPr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1.2 Суммарный (совмещенный) график нагрузок потребителей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Этот график определяется с учетом потерь мощности на подстанции.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Потери мощности зависят </w:t>
      </w:r>
      <w:proofErr w:type="gramStart"/>
      <w:r w:rsidRPr="00161D7C">
        <w:rPr>
          <w:sz w:val="28"/>
          <w:szCs w:val="28"/>
        </w:rPr>
        <w:t>от</w:t>
      </w:r>
      <w:proofErr w:type="gramEnd"/>
      <w:r w:rsidRPr="00161D7C">
        <w:rPr>
          <w:sz w:val="28"/>
          <w:szCs w:val="28"/>
        </w:rPr>
        <w:t xml:space="preserve">: </w:t>
      </w:r>
    </w:p>
    <w:p w:rsidR="00C90257" w:rsidRPr="00161D7C" w:rsidRDefault="00C90257" w:rsidP="00C90257">
      <w:pPr>
        <w:pStyle w:val="Default"/>
        <w:spacing w:after="36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протекания тока по обмоткам трансформаторов, которые являются переменными величинами, зависящими от нагрузки </w:t>
      </w:r>
      <w:r w:rsidRPr="00161D7C">
        <w:rPr>
          <w:i/>
          <w:iCs/>
          <w:sz w:val="28"/>
          <w:szCs w:val="28"/>
        </w:rPr>
        <w:t>(ΔPпер</w:t>
      </w:r>
      <w:proofErr w:type="gramStart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>)</w:t>
      </w:r>
      <w:proofErr w:type="gram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spacing w:after="36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постоянную часть потерь мощности определяют в основном потери холостого хода трансформаторов </w:t>
      </w:r>
      <w:r w:rsidRPr="00161D7C">
        <w:rPr>
          <w:i/>
          <w:iCs/>
          <w:sz w:val="28"/>
          <w:szCs w:val="28"/>
        </w:rPr>
        <w:t>(ΔPпост</w:t>
      </w:r>
      <w:r w:rsidRPr="00161D7C">
        <w:rPr>
          <w:sz w:val="28"/>
          <w:szCs w:val="28"/>
        </w:rPr>
        <w:t>.</w:t>
      </w:r>
      <w:proofErr w:type="gramStart"/>
      <w:r w:rsidRPr="00161D7C">
        <w:rPr>
          <w:sz w:val="28"/>
          <w:szCs w:val="28"/>
        </w:rPr>
        <w:t xml:space="preserve"> )</w:t>
      </w:r>
      <w:proofErr w:type="gram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потери на собственные нужды зависят от параметров трансформатора и типа подстанции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i/>
          <w:iCs/>
          <w:sz w:val="28"/>
          <w:szCs w:val="28"/>
        </w:rPr>
        <w:t>ΔPс.н</w:t>
      </w:r>
      <w:r w:rsidRPr="00161D7C">
        <w:rPr>
          <w:sz w:val="28"/>
          <w:szCs w:val="28"/>
        </w:rPr>
        <w:t xml:space="preserve">.).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Суммируя значения мощностей </w:t>
      </w:r>
      <w:proofErr w:type="spellStart"/>
      <w:proofErr w:type="gramStart"/>
      <w:r w:rsidRPr="00161D7C">
        <w:rPr>
          <w:sz w:val="28"/>
          <w:szCs w:val="28"/>
        </w:rPr>
        <w:t>i</w:t>
      </w:r>
      <w:proofErr w:type="gramEnd"/>
      <w:r w:rsidRPr="00161D7C">
        <w:rPr>
          <w:sz w:val="28"/>
          <w:szCs w:val="28"/>
        </w:rPr>
        <w:t>х-ступеней</w:t>
      </w:r>
      <w:proofErr w:type="spellEnd"/>
      <w:r w:rsidRPr="00161D7C">
        <w:rPr>
          <w:sz w:val="28"/>
          <w:szCs w:val="28"/>
        </w:rPr>
        <w:t xml:space="preserve"> графиков нагрузки всех потребителей и потери мощности на подстанции для каждой ступени, получают суммарный (совмещенный) график нагрузки подстанции для сезонов (зима, лето) согласно выражения: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>P</w:t>
      </w:r>
      <w:r w:rsidRPr="00161D7C">
        <w:rPr>
          <w:i/>
          <w:iCs/>
          <w:sz w:val="28"/>
          <w:szCs w:val="28"/>
        </w:rPr>
        <w:t>Σ</w:t>
      </w:r>
      <w:r w:rsidRPr="00161D7C">
        <w:rPr>
          <w:i/>
          <w:iCs/>
          <w:sz w:val="28"/>
          <w:szCs w:val="28"/>
          <w:lang w:val="it-IT"/>
        </w:rPr>
        <w:t xml:space="preserve"> </w:t>
      </w:r>
      <w:proofErr w:type="spellStart"/>
      <w:r w:rsidRPr="00161D7C">
        <w:rPr>
          <w:i/>
          <w:iCs/>
          <w:sz w:val="28"/>
          <w:szCs w:val="28"/>
        </w:rPr>
        <w:t>пс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(i)=P(i) + </w:t>
      </w:r>
      <w:r w:rsidRPr="00161D7C">
        <w:rPr>
          <w:i/>
          <w:iCs/>
          <w:sz w:val="28"/>
          <w:szCs w:val="28"/>
        </w:rPr>
        <w:t>Δ</w:t>
      </w:r>
      <w:r w:rsidRPr="00161D7C">
        <w:rPr>
          <w:i/>
          <w:iCs/>
          <w:sz w:val="28"/>
          <w:szCs w:val="28"/>
          <w:lang w:val="it-IT"/>
        </w:rPr>
        <w:t xml:space="preserve"> P</w:t>
      </w:r>
      <w:r w:rsidRPr="00161D7C">
        <w:rPr>
          <w:i/>
          <w:iCs/>
          <w:sz w:val="28"/>
          <w:szCs w:val="28"/>
        </w:rPr>
        <w:t>пост</w:t>
      </w:r>
      <w:r w:rsidRPr="00161D7C">
        <w:rPr>
          <w:i/>
          <w:iCs/>
          <w:sz w:val="28"/>
          <w:szCs w:val="28"/>
          <w:lang w:val="it-IT"/>
        </w:rPr>
        <w:t xml:space="preserve">. + </w:t>
      </w:r>
      <w:r w:rsidRPr="00161D7C">
        <w:rPr>
          <w:i/>
          <w:iCs/>
          <w:sz w:val="28"/>
          <w:szCs w:val="28"/>
        </w:rPr>
        <w:t>Δ</w:t>
      </w:r>
      <w:r w:rsidRPr="00161D7C">
        <w:rPr>
          <w:i/>
          <w:iCs/>
          <w:sz w:val="28"/>
          <w:szCs w:val="28"/>
          <w:lang w:val="it-IT"/>
        </w:rPr>
        <w:t xml:space="preserve"> P</w:t>
      </w:r>
      <w:r w:rsidRPr="00161D7C">
        <w:rPr>
          <w:i/>
          <w:iCs/>
          <w:sz w:val="28"/>
          <w:szCs w:val="28"/>
        </w:rPr>
        <w:t>пер</w:t>
      </w:r>
      <w:r w:rsidRPr="00161D7C">
        <w:rPr>
          <w:i/>
          <w:iCs/>
          <w:sz w:val="28"/>
          <w:szCs w:val="28"/>
          <w:lang w:val="it-IT"/>
        </w:rPr>
        <w:t xml:space="preserve">.+ </w:t>
      </w:r>
      <w:r w:rsidRPr="00161D7C">
        <w:rPr>
          <w:i/>
          <w:iCs/>
          <w:sz w:val="28"/>
          <w:szCs w:val="28"/>
        </w:rPr>
        <w:t>Δ</w:t>
      </w:r>
      <w:proofErr w:type="gramStart"/>
      <w:r w:rsidRPr="00161D7C">
        <w:rPr>
          <w:i/>
          <w:iCs/>
          <w:sz w:val="28"/>
          <w:szCs w:val="28"/>
          <w:lang w:val="it-IT"/>
        </w:rPr>
        <w:t>P</w:t>
      </w:r>
      <w:proofErr w:type="gramEnd"/>
      <w:r w:rsidRPr="00161D7C">
        <w:rPr>
          <w:i/>
          <w:iCs/>
          <w:sz w:val="28"/>
          <w:szCs w:val="28"/>
        </w:rPr>
        <w:t>с</w:t>
      </w:r>
      <w:r w:rsidRPr="00161D7C">
        <w:rPr>
          <w:i/>
          <w:iCs/>
          <w:sz w:val="28"/>
          <w:szCs w:val="28"/>
          <w:lang w:val="it-IT"/>
        </w:rPr>
        <w:t>.</w:t>
      </w:r>
      <w:proofErr w:type="spellStart"/>
      <w:r w:rsidRPr="00161D7C">
        <w:rPr>
          <w:i/>
          <w:iCs/>
          <w:sz w:val="28"/>
          <w:szCs w:val="28"/>
        </w:rPr>
        <w:t>н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. </w:t>
      </w:r>
      <w:r w:rsidRPr="00161D7C">
        <w:rPr>
          <w:sz w:val="28"/>
          <w:szCs w:val="28"/>
        </w:rPr>
        <w:t>МВА</w:t>
      </w:r>
      <w:r w:rsidRPr="00161D7C">
        <w:rPr>
          <w:sz w:val="28"/>
          <w:szCs w:val="28"/>
          <w:lang w:val="it-IT"/>
        </w:rPr>
        <w:t>,              (1.2)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i/>
          <w:iCs/>
          <w:sz w:val="28"/>
          <w:szCs w:val="28"/>
        </w:rPr>
        <w:t>P(</w:t>
      </w:r>
      <w:proofErr w:type="spellStart"/>
      <w:r w:rsidRPr="00161D7C">
        <w:rPr>
          <w:i/>
          <w:iCs/>
          <w:sz w:val="28"/>
          <w:szCs w:val="28"/>
        </w:rPr>
        <w:t>i</w:t>
      </w:r>
      <w:proofErr w:type="spellEnd"/>
      <w:r w:rsidRPr="00161D7C">
        <w:rPr>
          <w:i/>
          <w:iCs/>
          <w:sz w:val="28"/>
          <w:szCs w:val="28"/>
        </w:rPr>
        <w:t xml:space="preserve">) </w:t>
      </w:r>
      <w:r w:rsidRPr="00161D7C">
        <w:rPr>
          <w:sz w:val="28"/>
          <w:szCs w:val="28"/>
        </w:rPr>
        <w:t xml:space="preserve">– суммарная мощность всех предприятиями i-ступени;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Δ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пост</w:t>
      </w:r>
      <w:proofErr w:type="spellEnd"/>
      <w:r w:rsidRPr="00161D7C">
        <w:rPr>
          <w:sz w:val="28"/>
          <w:szCs w:val="28"/>
        </w:rPr>
        <w:t xml:space="preserve">. – постоянные потери, которые составляют 1%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- максимальное значение активной мощности i-ступени совмещенного графика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4,9 ];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Δ 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 xml:space="preserve">пост.=0,01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МВА,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с.н</w:t>
      </w:r>
      <w:r w:rsidRPr="00161D7C">
        <w:rPr>
          <w:sz w:val="28"/>
          <w:szCs w:val="28"/>
        </w:rPr>
        <w:t xml:space="preserve">. – потери на собственные нужды, составляют 0,5%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 xml:space="preserve">с.н.= 0,005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МВА,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 </w:t>
      </w:r>
      <w:proofErr w:type="spellStart"/>
      <w:r w:rsidRPr="00161D7C">
        <w:rPr>
          <w:i/>
          <w:iCs/>
          <w:sz w:val="28"/>
          <w:szCs w:val="28"/>
        </w:rPr>
        <w:t>Pпер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– переменные потери, зависящие от значения мощности каждой ступени и вычисляются по формуле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4,9 ]: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r>
        <w:rPr>
          <w:i/>
          <w:iCs/>
          <w:sz w:val="28"/>
          <w:szCs w:val="28"/>
        </w:rPr>
        <w:t>Δ</w:t>
      </w:r>
      <w:r w:rsidRPr="00C90257">
        <w:rPr>
          <w:i/>
          <w:iCs/>
          <w:sz w:val="28"/>
          <w:szCs w:val="28"/>
          <w:lang w:val="en-US"/>
        </w:rPr>
        <w:t xml:space="preserve"> </w:t>
      </w:r>
      <w:proofErr w:type="gramStart"/>
      <w:r w:rsidRPr="00C90257">
        <w:rPr>
          <w:i/>
          <w:iCs/>
          <w:sz w:val="28"/>
          <w:szCs w:val="28"/>
          <w:lang w:val="en-US"/>
        </w:rPr>
        <w:t>P</w:t>
      </w:r>
      <w:proofErr w:type="gramEnd"/>
      <w:r>
        <w:rPr>
          <w:i/>
          <w:iCs/>
          <w:sz w:val="28"/>
          <w:szCs w:val="28"/>
        </w:rPr>
        <w:t>пер</w:t>
      </w:r>
      <w:r w:rsidRPr="00C90257">
        <w:rPr>
          <w:i/>
          <w:iCs/>
          <w:sz w:val="28"/>
          <w:szCs w:val="28"/>
          <w:lang w:val="en-US"/>
        </w:rPr>
        <w:t xml:space="preserve"> = P2(</w:t>
      </w:r>
      <w:proofErr w:type="spellStart"/>
      <w:r w:rsidRPr="00C90257">
        <w:rPr>
          <w:i/>
          <w:iCs/>
          <w:sz w:val="28"/>
          <w:szCs w:val="28"/>
          <w:lang w:val="en-US"/>
        </w:rPr>
        <w:t>i</w:t>
      </w:r>
      <w:proofErr w:type="spellEnd"/>
      <w:r w:rsidRPr="00C90257">
        <w:rPr>
          <w:i/>
          <w:iCs/>
          <w:sz w:val="28"/>
          <w:szCs w:val="28"/>
          <w:lang w:val="en-US"/>
        </w:rPr>
        <w:t xml:space="preserve">) / 10 </w:t>
      </w:r>
      <w:r w:rsidRPr="00C90257">
        <w:rPr>
          <w:i/>
          <w:iCs/>
          <w:sz w:val="28"/>
          <w:szCs w:val="28"/>
          <w:vertAlign w:val="superscript"/>
          <w:lang w:val="en-US"/>
        </w:rPr>
        <w:t>.</w:t>
      </w:r>
      <w:r w:rsidRPr="00C90257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C90257">
        <w:rPr>
          <w:i/>
          <w:iCs/>
          <w:sz w:val="28"/>
          <w:szCs w:val="28"/>
          <w:lang w:val="en-US"/>
        </w:rPr>
        <w:t>Pmax</w:t>
      </w:r>
      <w:proofErr w:type="spellEnd"/>
      <w:r w:rsidRPr="00C90257">
        <w:rPr>
          <w:i/>
          <w:iCs/>
          <w:sz w:val="28"/>
          <w:szCs w:val="28"/>
          <w:lang w:val="en-US"/>
        </w:rPr>
        <w:t xml:space="preserve"> </w:t>
      </w:r>
      <w:r w:rsidRPr="00161D7C">
        <w:rPr>
          <w:sz w:val="28"/>
          <w:szCs w:val="28"/>
        </w:rPr>
        <w:t>МВА</w:t>
      </w:r>
      <w:r w:rsidRPr="00C90257">
        <w:rPr>
          <w:sz w:val="28"/>
          <w:szCs w:val="28"/>
          <w:lang w:val="en-US"/>
        </w:rPr>
        <w:t xml:space="preserve">.                        </w:t>
      </w:r>
      <w:r w:rsidRPr="00161D7C">
        <w:rPr>
          <w:sz w:val="28"/>
          <w:szCs w:val="28"/>
        </w:rPr>
        <w:t>(1.3)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Расчет суммарных графиков нагрузки потребителей (зима, лето) на шинах подстанции сводятся в таблицу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результатам конечной суммы </w:t>
      </w:r>
      <w:r w:rsidRPr="00161D7C">
        <w:rPr>
          <w:i/>
          <w:iCs/>
          <w:sz w:val="28"/>
          <w:szCs w:val="28"/>
        </w:rPr>
        <w:t xml:space="preserve">PΣ </w:t>
      </w:r>
      <w:proofErr w:type="spellStart"/>
      <w:r w:rsidRPr="00161D7C">
        <w:rPr>
          <w:i/>
          <w:iCs/>
          <w:sz w:val="28"/>
          <w:szCs w:val="28"/>
        </w:rPr>
        <w:t>пс</w:t>
      </w:r>
      <w:proofErr w:type="spellEnd"/>
      <w:r w:rsidRPr="00161D7C">
        <w:rPr>
          <w:i/>
          <w:iCs/>
          <w:sz w:val="28"/>
          <w:szCs w:val="28"/>
        </w:rPr>
        <w:t>(</w:t>
      </w:r>
      <w:proofErr w:type="spellStart"/>
      <w:r w:rsidRPr="00161D7C">
        <w:rPr>
          <w:i/>
          <w:iCs/>
          <w:sz w:val="28"/>
          <w:szCs w:val="28"/>
        </w:rPr>
        <w:t>i</w:t>
      </w:r>
      <w:proofErr w:type="spellEnd"/>
      <w:r w:rsidRPr="00161D7C">
        <w:rPr>
          <w:i/>
          <w:iCs/>
          <w:sz w:val="28"/>
          <w:szCs w:val="28"/>
        </w:rPr>
        <w:t xml:space="preserve">) </w:t>
      </w:r>
      <w:r w:rsidRPr="00161D7C">
        <w:rPr>
          <w:sz w:val="28"/>
          <w:szCs w:val="28"/>
        </w:rPr>
        <w:t>таблиц для сезонов года (зима, лето) строятся графики суммарной (совмещенной) нагрузки подстанции с учетом потерь.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1.3 Годовой график по продолжительности нагрузок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Этот график показывает длительность работы установки в течение года с различными нагрузками. По оси ординат откладывают нагрузки в соответствующем масштабе, по оси абсцисс – часы года от 0 до 8760. Нагрузки на графике располагают в порядке их убывания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до </w:t>
      </w:r>
      <w:proofErr w:type="spellStart"/>
      <w:r w:rsidRPr="00161D7C">
        <w:rPr>
          <w:sz w:val="28"/>
          <w:szCs w:val="28"/>
        </w:rPr>
        <w:t>Pmin</w:t>
      </w:r>
      <w:proofErr w:type="spell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lastRenderedPageBreak/>
        <w:t xml:space="preserve">Принято, что длительность сезонных времен года зима и лето составляют соответственно 200 и 165 дней.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Построение годового графика по продолжительности нагрузок производится на основании известных суммарных суточных графиков нагрузки зимнего и летнего периода.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График по продолжительности нагрузок применяют в расчетах </w:t>
      </w:r>
      <w:proofErr w:type="spellStart"/>
      <w:proofErr w:type="gramStart"/>
      <w:r w:rsidRPr="00161D7C">
        <w:rPr>
          <w:sz w:val="28"/>
          <w:szCs w:val="28"/>
        </w:rPr>
        <w:t>технико</w:t>
      </w:r>
      <w:proofErr w:type="spellEnd"/>
      <w:r w:rsidRPr="00161D7C">
        <w:rPr>
          <w:sz w:val="28"/>
          <w:szCs w:val="28"/>
        </w:rPr>
        <w:t xml:space="preserve"> – экономических</w:t>
      </w:r>
      <w:proofErr w:type="gramEnd"/>
      <w:r w:rsidRPr="00161D7C">
        <w:rPr>
          <w:sz w:val="28"/>
          <w:szCs w:val="28"/>
        </w:rPr>
        <w:t xml:space="preserve"> показателей установки, расчетах потерь электроэнергии, при оценке использования оборудования в течение года и т.д.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Значение активной мощности i-ступени графика по продолжительности определяется проекцией соответствующих ординат суммарных суточных графиков нагрузки зимнего и летнего периода на ось ординат искомого графика, а длительность этой ступени графика по продолжительности </w:t>
      </w:r>
      <w:proofErr w:type="spellStart"/>
      <w:r w:rsidRPr="00161D7C">
        <w:rPr>
          <w:sz w:val="28"/>
          <w:szCs w:val="28"/>
        </w:rPr>
        <w:t>Тi</w:t>
      </w:r>
      <w:proofErr w:type="spellEnd"/>
      <w:r w:rsidRPr="00161D7C">
        <w:rPr>
          <w:sz w:val="28"/>
          <w:szCs w:val="28"/>
        </w:rPr>
        <w:t xml:space="preserve"> рассчитывается по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4 ] : </w:t>
      </w:r>
    </w:p>
    <w:p w:rsidR="00C90257" w:rsidRPr="00161D7C" w:rsidRDefault="00C90257" w:rsidP="00C90257">
      <w:pPr>
        <w:pStyle w:val="Default"/>
        <w:ind w:firstLine="708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Т</w:t>
      </w:r>
      <w:proofErr w:type="gramStart"/>
      <w:r w:rsidRPr="00161D7C">
        <w:rPr>
          <w:i/>
          <w:iCs/>
          <w:sz w:val="28"/>
          <w:szCs w:val="28"/>
        </w:rPr>
        <w:t>i</w:t>
      </w:r>
      <w:proofErr w:type="spellEnd"/>
      <w:proofErr w:type="gram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зима</w:t>
      </w:r>
      <w:proofErr w:type="spellEnd"/>
      <w:r w:rsidRPr="00161D7C">
        <w:rPr>
          <w:i/>
          <w:iCs/>
          <w:sz w:val="28"/>
          <w:szCs w:val="28"/>
        </w:rPr>
        <w:t xml:space="preserve"> × 200 +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лето</w:t>
      </w:r>
      <w:proofErr w:type="spellEnd"/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  <w:vertAlign w:val="superscript"/>
        </w:rPr>
        <w:t>.</w:t>
      </w:r>
      <w:r w:rsidRPr="00161D7C">
        <w:rPr>
          <w:i/>
          <w:iCs/>
          <w:sz w:val="28"/>
          <w:szCs w:val="28"/>
        </w:rPr>
        <w:t xml:space="preserve"> 165 </w:t>
      </w:r>
      <w:r w:rsidRPr="00161D7C">
        <w:rPr>
          <w:sz w:val="28"/>
          <w:szCs w:val="28"/>
        </w:rPr>
        <w:t>ч,                       (1.4)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proofErr w:type="gramStart"/>
      <w:r w:rsidRPr="00161D7C">
        <w:rPr>
          <w:i/>
          <w:iCs/>
          <w:sz w:val="28"/>
          <w:szCs w:val="28"/>
        </w:rPr>
        <w:t>ti</w:t>
      </w:r>
      <w:proofErr w:type="gramEnd"/>
      <w:r w:rsidRPr="00465229">
        <w:rPr>
          <w:i/>
          <w:iCs/>
          <w:sz w:val="28"/>
          <w:szCs w:val="28"/>
          <w:vertAlign w:val="subscript"/>
        </w:rPr>
        <w:t>зима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и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лето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длительность i-ступени суточного зимнего и летнего суммарного графиков нагрузки. 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 xml:space="preserve">1.4 </w:t>
      </w:r>
      <w:proofErr w:type="spellStart"/>
      <w:proofErr w:type="gramStart"/>
      <w:r w:rsidRPr="00161D7C">
        <w:rPr>
          <w:b/>
          <w:bCs/>
          <w:iCs/>
          <w:sz w:val="28"/>
          <w:szCs w:val="28"/>
        </w:rPr>
        <w:t>Технико</w:t>
      </w:r>
      <w:proofErr w:type="spellEnd"/>
      <w:r w:rsidRPr="00161D7C">
        <w:rPr>
          <w:b/>
          <w:bCs/>
          <w:iCs/>
          <w:sz w:val="28"/>
          <w:szCs w:val="28"/>
        </w:rPr>
        <w:t xml:space="preserve"> – экономические</w:t>
      </w:r>
      <w:proofErr w:type="gramEnd"/>
      <w:r w:rsidRPr="00161D7C">
        <w:rPr>
          <w:b/>
          <w:bCs/>
          <w:iCs/>
          <w:sz w:val="28"/>
          <w:szCs w:val="28"/>
        </w:rPr>
        <w:t xml:space="preserve"> показатели, определяемые из графиков нагрузки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Площадь, ограниченная кривой графика активной нагрузки, численно равна </w:t>
      </w:r>
      <w:r w:rsidRPr="00161D7C">
        <w:rPr>
          <w:bCs/>
          <w:iCs/>
          <w:sz w:val="28"/>
          <w:szCs w:val="28"/>
        </w:rPr>
        <w:t>энергии, отпущенной с шин подстанции</w:t>
      </w:r>
      <w:r w:rsidRPr="00161D7C">
        <w:rPr>
          <w:b/>
          <w:bCs/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потребителям за рассматриваемый период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sz w:val="28"/>
          <w:szCs w:val="28"/>
        </w:rPr>
        <w:t xml:space="preserve">год) [ 4 ]: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>W</w:t>
      </w:r>
      <w:proofErr w:type="spellStart"/>
      <w:r w:rsidRPr="00161D7C">
        <w:rPr>
          <w:sz w:val="28"/>
          <w:szCs w:val="28"/>
        </w:rPr>
        <w:t>п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= </w:t>
      </w:r>
      <w:r w:rsidRPr="00161D7C">
        <w:rPr>
          <w:i/>
          <w:iCs/>
          <w:sz w:val="28"/>
          <w:szCs w:val="28"/>
        </w:rPr>
        <w:t>Σ</w:t>
      </w:r>
      <w:r>
        <w:rPr>
          <w:i/>
          <w:iCs/>
          <w:sz w:val="28"/>
          <w:szCs w:val="28"/>
          <w:lang w:val="it-IT"/>
        </w:rPr>
        <w:t xml:space="preserve"> Pi </w:t>
      </w:r>
      <w:r w:rsidRPr="00465229">
        <w:rPr>
          <w:i/>
          <w:iCs/>
          <w:sz w:val="28"/>
          <w:szCs w:val="28"/>
          <w:vertAlign w:val="superscript"/>
          <w:lang w:val="it-IT"/>
        </w:rPr>
        <w:t>.</w:t>
      </w:r>
      <w:r w:rsidRPr="00161D7C">
        <w:rPr>
          <w:i/>
          <w:iCs/>
          <w:sz w:val="28"/>
          <w:szCs w:val="28"/>
          <w:lang w:val="it-IT"/>
        </w:rPr>
        <w:t xml:space="preserve">Ti </w:t>
      </w:r>
      <w:proofErr w:type="spellStart"/>
      <w:r w:rsidRPr="00161D7C">
        <w:rPr>
          <w:sz w:val="28"/>
          <w:szCs w:val="28"/>
        </w:rPr>
        <w:t>МВтч</w:t>
      </w:r>
      <w:proofErr w:type="spellEnd"/>
      <w:r w:rsidRPr="00161D7C">
        <w:rPr>
          <w:sz w:val="28"/>
          <w:szCs w:val="28"/>
          <w:lang w:val="it-IT"/>
        </w:rPr>
        <w:t>,                                          (1.5)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sz w:val="28"/>
          <w:szCs w:val="28"/>
        </w:rPr>
        <w:t>Pi</w:t>
      </w:r>
      <w:proofErr w:type="spellEnd"/>
      <w:r w:rsidRPr="00161D7C">
        <w:rPr>
          <w:sz w:val="28"/>
          <w:szCs w:val="28"/>
        </w:rPr>
        <w:t xml:space="preserve"> – мощность 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 xml:space="preserve">- ступени графика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r w:rsidRPr="00161D7C">
        <w:rPr>
          <w:sz w:val="28"/>
          <w:szCs w:val="28"/>
        </w:rPr>
        <w:t>Ti</w:t>
      </w:r>
      <w:proofErr w:type="spellEnd"/>
      <w:r w:rsidRPr="00161D7C">
        <w:rPr>
          <w:sz w:val="28"/>
          <w:szCs w:val="28"/>
        </w:rPr>
        <w:t xml:space="preserve"> – продолжительность ступени. </w:t>
      </w:r>
    </w:p>
    <w:p w:rsidR="00C90257" w:rsidRPr="00161D7C" w:rsidRDefault="00C90257" w:rsidP="00C90257">
      <w:pPr>
        <w:pStyle w:val="Default"/>
        <w:jc w:val="both"/>
        <w:rPr>
          <w:b/>
          <w:bCs/>
          <w:i/>
          <w:iCs/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bCs/>
          <w:iCs/>
          <w:sz w:val="28"/>
          <w:szCs w:val="28"/>
        </w:rPr>
        <w:t>Средняя нагрузка</w:t>
      </w:r>
      <w:r w:rsidRPr="00161D7C">
        <w:rPr>
          <w:b/>
          <w:bCs/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по графику за рассматриваемый период (год) равна: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Pср=</w:t>
      </w:r>
      <w:proofErr w:type="spellEnd"/>
      <w:r w:rsidRPr="00161D7C">
        <w:rPr>
          <w:i/>
          <w:iCs/>
          <w:sz w:val="28"/>
          <w:szCs w:val="28"/>
        </w:rPr>
        <w:t xml:space="preserve"> W </w:t>
      </w:r>
      <w:proofErr w:type="spellStart"/>
      <w:proofErr w:type="gramStart"/>
      <w:r w:rsidRPr="00161D7C">
        <w:rPr>
          <w:sz w:val="28"/>
          <w:szCs w:val="28"/>
        </w:rPr>
        <w:t>п</w:t>
      </w:r>
      <w:proofErr w:type="spellEnd"/>
      <w:proofErr w:type="gramEnd"/>
      <w:r w:rsidRPr="00161D7C">
        <w:rPr>
          <w:sz w:val="28"/>
          <w:szCs w:val="28"/>
        </w:rPr>
        <w:t xml:space="preserve"> </w:t>
      </w:r>
      <w:r w:rsidRPr="00161D7C">
        <w:rPr>
          <w:i/>
          <w:iCs/>
          <w:sz w:val="28"/>
          <w:szCs w:val="28"/>
        </w:rPr>
        <w:t xml:space="preserve">/ T </w:t>
      </w:r>
      <w:r w:rsidRPr="00161D7C">
        <w:rPr>
          <w:sz w:val="28"/>
          <w:szCs w:val="28"/>
        </w:rPr>
        <w:t>МВт,                                              (1.6)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T – длительность рассматриваемого периода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proofErr w:type="gramStart"/>
      <w:r w:rsidRPr="00161D7C">
        <w:rPr>
          <w:sz w:val="28"/>
          <w:szCs w:val="28"/>
        </w:rPr>
        <w:t>W</w:t>
      </w:r>
      <w:proofErr w:type="gramEnd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 xml:space="preserve"> – электроэнергия за рассматриваемый период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Степень неравномерности графика работы электроустановки оценивают </w:t>
      </w:r>
      <w:r w:rsidRPr="00161D7C">
        <w:rPr>
          <w:bCs/>
          <w:iCs/>
          <w:sz w:val="28"/>
          <w:szCs w:val="28"/>
        </w:rPr>
        <w:t>коэффициентом заполнения</w:t>
      </w:r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</w:t>
      </w:r>
    </w:p>
    <w:p w:rsidR="00C90257" w:rsidRPr="00161D7C" w:rsidRDefault="00C90257" w:rsidP="00C90257">
      <w:pPr>
        <w:ind w:firstLine="708"/>
        <w:jc w:val="right"/>
        <w:rPr>
          <w:i/>
          <w:iCs/>
          <w:sz w:val="28"/>
          <w:szCs w:val="28"/>
        </w:rPr>
      </w:pPr>
      <w:proofErr w:type="spellStart"/>
      <w:proofErr w:type="gramStart"/>
      <w:r w:rsidRPr="00161D7C">
        <w:rPr>
          <w:i/>
          <w:iCs/>
          <w:sz w:val="28"/>
          <w:szCs w:val="28"/>
        </w:rPr>
        <w:t>k</w:t>
      </w:r>
      <w:proofErr w:type="gramEnd"/>
      <w:r w:rsidRPr="00161D7C">
        <w:rPr>
          <w:i/>
          <w:iCs/>
          <w:sz w:val="28"/>
          <w:szCs w:val="28"/>
        </w:rPr>
        <w:t>зап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Wп</w:t>
      </w:r>
      <w:proofErr w:type="spellEnd"/>
      <w:r w:rsidRPr="00161D7C">
        <w:rPr>
          <w:i/>
          <w:iCs/>
          <w:sz w:val="28"/>
          <w:szCs w:val="28"/>
        </w:rPr>
        <w:t xml:space="preserve"> 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· T= </w:t>
      </w:r>
      <w:proofErr w:type="spellStart"/>
      <w:r w:rsidRPr="00161D7C">
        <w:rPr>
          <w:i/>
          <w:iCs/>
          <w:sz w:val="28"/>
          <w:szCs w:val="28"/>
        </w:rPr>
        <w:t>Pср</w:t>
      </w:r>
      <w:proofErr w:type="spellEnd"/>
      <w:r w:rsidRPr="00161D7C">
        <w:rPr>
          <w:i/>
          <w:iCs/>
          <w:sz w:val="28"/>
          <w:szCs w:val="28"/>
        </w:rPr>
        <w:t xml:space="preserve">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                                      </w:t>
      </w:r>
      <w:r w:rsidRPr="00161D7C">
        <w:rPr>
          <w:iCs/>
          <w:sz w:val="28"/>
          <w:szCs w:val="28"/>
        </w:rPr>
        <w:t>(1.7)</w:t>
      </w:r>
    </w:p>
    <w:p w:rsidR="00C90257" w:rsidRPr="00161D7C" w:rsidRDefault="00C90257" w:rsidP="00C90257">
      <w:pPr>
        <w:ind w:firstLine="708"/>
        <w:jc w:val="both"/>
        <w:rPr>
          <w:i/>
          <w:iCs/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Коэффициент заполнения графика нагрузки показывает, во сколько раз отпущенное с шин количество электроэнергии за рассматриваемый период </w:t>
      </w:r>
      <w:r w:rsidRPr="00161D7C">
        <w:rPr>
          <w:sz w:val="28"/>
          <w:szCs w:val="28"/>
        </w:rPr>
        <w:lastRenderedPageBreak/>
        <w:t xml:space="preserve">меньше того количества электроэнергии, которое было бы отпущено с шин подстанции за то же время, если бы нагрузка установки все время была бы максимальной. Очевидно, что чем равномернее график, тем ближе значение </w:t>
      </w:r>
      <w:proofErr w:type="spellStart"/>
      <w:proofErr w:type="gramStart"/>
      <w:r w:rsidRPr="00161D7C">
        <w:rPr>
          <w:sz w:val="28"/>
          <w:szCs w:val="28"/>
        </w:rPr>
        <w:t>k</w:t>
      </w:r>
      <w:proofErr w:type="gramEnd"/>
      <w:r w:rsidRPr="00161D7C">
        <w:rPr>
          <w:sz w:val="28"/>
          <w:szCs w:val="28"/>
        </w:rPr>
        <w:t>зап</w:t>
      </w:r>
      <w:proofErr w:type="spellEnd"/>
      <w:r w:rsidRPr="00161D7C">
        <w:rPr>
          <w:sz w:val="28"/>
          <w:szCs w:val="28"/>
        </w:rPr>
        <w:t xml:space="preserve"> к единице. </w:t>
      </w:r>
    </w:p>
    <w:p w:rsidR="00C90257" w:rsidRPr="00161D7C" w:rsidRDefault="00C90257" w:rsidP="00C90257">
      <w:pPr>
        <w:pStyle w:val="Default"/>
        <w:ind w:firstLine="708"/>
        <w:jc w:val="both"/>
        <w:rPr>
          <w:bCs/>
          <w:iCs/>
          <w:sz w:val="28"/>
          <w:szCs w:val="28"/>
        </w:rPr>
      </w:pPr>
      <w:r w:rsidRPr="00161D7C">
        <w:rPr>
          <w:sz w:val="28"/>
          <w:szCs w:val="28"/>
        </w:rPr>
        <w:t xml:space="preserve">Для характеристики графика нагрузки подстанции можно воспользоваться величиной </w:t>
      </w:r>
      <w:r w:rsidRPr="00161D7C">
        <w:rPr>
          <w:bCs/>
          <w:iCs/>
          <w:sz w:val="28"/>
          <w:szCs w:val="28"/>
        </w:rPr>
        <w:t xml:space="preserve">продолжительность использования максимальной нагрузки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Tmax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Wп</w:t>
      </w:r>
      <w:proofErr w:type="spellEnd"/>
      <w:r w:rsidRPr="00161D7C">
        <w:rPr>
          <w:i/>
          <w:iCs/>
          <w:sz w:val="28"/>
          <w:szCs w:val="28"/>
        </w:rPr>
        <w:t xml:space="preserve"> 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ср</w:t>
      </w:r>
      <w:proofErr w:type="spellEnd"/>
      <w:r w:rsidRPr="00161D7C">
        <w:rPr>
          <w:i/>
          <w:iCs/>
          <w:sz w:val="28"/>
          <w:szCs w:val="28"/>
        </w:rPr>
        <w:t xml:space="preserve"> · T / </w:t>
      </w:r>
      <w:proofErr w:type="spellStart"/>
      <w:r w:rsidRPr="00161D7C">
        <w:rPr>
          <w:i/>
          <w:iCs/>
          <w:sz w:val="28"/>
          <w:szCs w:val="28"/>
        </w:rPr>
        <w:t>Pmaxс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kзап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× </w:t>
      </w:r>
      <w:r w:rsidRPr="00161D7C">
        <w:rPr>
          <w:i/>
          <w:iCs/>
          <w:sz w:val="28"/>
          <w:szCs w:val="28"/>
        </w:rPr>
        <w:t xml:space="preserve">T </w:t>
      </w:r>
      <w:r w:rsidRPr="00161D7C">
        <w:rPr>
          <w:sz w:val="28"/>
          <w:szCs w:val="28"/>
        </w:rPr>
        <w:t>ч.                    (1.8)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Эта величина показывает, сколько часов за рассматриваемый период T (обычно год) установка должна была бы работать с неизменной максимальной нагрузкой, чтобы отпустить с шин подстанции действительное количество электроэнергии </w:t>
      </w:r>
      <w:proofErr w:type="spellStart"/>
      <w:proofErr w:type="gramStart"/>
      <w:r w:rsidRPr="00161D7C">
        <w:rPr>
          <w:sz w:val="28"/>
          <w:szCs w:val="28"/>
        </w:rPr>
        <w:t>W</w:t>
      </w:r>
      <w:proofErr w:type="gramEnd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 xml:space="preserve"> за этот период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1.5 График полной мощности подстанции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Построение графика полной мощности подстанции необходимо для выбора и проверки на перегрузочную способность трансформаторов на подстанции.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Для этого необходимо произвести расчет средневзвешенного коэффициента мощности нагрузки для каждой ступени графика нагрузки - </w:t>
      </w:r>
      <w:proofErr w:type="spellStart"/>
      <w:r w:rsidRPr="00161D7C">
        <w:rPr>
          <w:sz w:val="28"/>
          <w:szCs w:val="28"/>
        </w:rPr>
        <w:t>tg</w:t>
      </w:r>
      <w:proofErr w:type="spellEnd"/>
      <w:r w:rsidRPr="00161D7C">
        <w:rPr>
          <w:sz w:val="28"/>
          <w:szCs w:val="28"/>
        </w:rPr>
        <w:t xml:space="preserve"> φ</w:t>
      </w:r>
      <w:proofErr w:type="gramStart"/>
      <w:r w:rsidRPr="00161D7C">
        <w:rPr>
          <w:sz w:val="28"/>
          <w:szCs w:val="28"/>
        </w:rPr>
        <w:t>св</w:t>
      </w:r>
      <w:proofErr w:type="gramEnd"/>
      <w:r w:rsidRPr="00161D7C">
        <w:rPr>
          <w:sz w:val="28"/>
          <w:szCs w:val="28"/>
        </w:rPr>
        <w:t xml:space="preserve"> 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 xml:space="preserve">) по [ 8 ]: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i/>
          <w:iCs/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 xml:space="preserve">tg </w:t>
      </w:r>
      <w:r w:rsidRPr="00161D7C">
        <w:rPr>
          <w:i/>
          <w:iCs/>
          <w:sz w:val="28"/>
          <w:szCs w:val="28"/>
        </w:rPr>
        <w:t>φсв</w:t>
      </w:r>
      <w:r w:rsidRPr="00161D7C">
        <w:rPr>
          <w:i/>
          <w:iCs/>
          <w:sz w:val="28"/>
          <w:szCs w:val="28"/>
          <w:lang w:val="it-IT"/>
        </w:rPr>
        <w:t xml:space="preserve">(i) = P1(i) · tg </w:t>
      </w:r>
      <w:r w:rsidRPr="00161D7C">
        <w:rPr>
          <w:i/>
          <w:iCs/>
          <w:sz w:val="28"/>
          <w:szCs w:val="28"/>
        </w:rPr>
        <w:t>φ</w:t>
      </w:r>
      <w:r w:rsidRPr="00161D7C">
        <w:rPr>
          <w:i/>
          <w:iCs/>
          <w:sz w:val="28"/>
          <w:szCs w:val="28"/>
          <w:lang w:val="it-IT"/>
        </w:rPr>
        <w:t xml:space="preserve">1 + P2(i) · tg </w:t>
      </w:r>
      <w:r w:rsidRPr="00161D7C">
        <w:rPr>
          <w:i/>
          <w:iCs/>
          <w:sz w:val="28"/>
          <w:szCs w:val="28"/>
        </w:rPr>
        <w:t>φ</w:t>
      </w:r>
      <w:r w:rsidRPr="00161D7C">
        <w:rPr>
          <w:i/>
          <w:iCs/>
          <w:sz w:val="28"/>
          <w:szCs w:val="28"/>
          <w:lang w:val="it-IT"/>
        </w:rPr>
        <w:t xml:space="preserve">2 +…./ </w:t>
      </w:r>
      <w:r w:rsidRPr="00161D7C">
        <w:rPr>
          <w:i/>
          <w:iCs/>
          <w:sz w:val="28"/>
          <w:szCs w:val="28"/>
        </w:rPr>
        <w:t>Σ</w:t>
      </w:r>
      <w:r w:rsidRPr="00161D7C">
        <w:rPr>
          <w:i/>
          <w:iCs/>
          <w:sz w:val="28"/>
          <w:szCs w:val="28"/>
          <w:lang w:val="it-IT"/>
        </w:rPr>
        <w:t xml:space="preserve"> P1-n(i)                      (1.9)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Далее вычисляется полная мощность с учетом выше найденных средневзвешенных коэффициентов для каждого часа графика полной мощности подстанции по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8 ]: </w:t>
      </w:r>
    </w:p>
    <w:tbl>
      <w:tblPr>
        <w:tblW w:w="10188" w:type="dxa"/>
        <w:tblLook w:val="01E0"/>
      </w:tblPr>
      <w:tblGrid>
        <w:gridCol w:w="8388"/>
        <w:gridCol w:w="1800"/>
      </w:tblGrid>
      <w:tr w:rsidR="00C90257" w:rsidRPr="001D6B81" w:rsidTr="00EC69C5">
        <w:tc>
          <w:tcPr>
            <w:tcW w:w="8388" w:type="dxa"/>
          </w:tcPr>
          <w:p w:rsidR="00C90257" w:rsidRPr="001D6B81" w:rsidRDefault="00C90257" w:rsidP="00EC69C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90257" w:rsidRPr="001D6B81" w:rsidRDefault="00C90257" w:rsidP="00EC69C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400300" cy="3905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</w:tcPr>
          <w:p w:rsidR="00C90257" w:rsidRPr="001D6B81" w:rsidRDefault="00C90257" w:rsidP="00EC69C5">
            <w:pPr>
              <w:pStyle w:val="Default"/>
              <w:jc w:val="right"/>
              <w:rPr>
                <w:sz w:val="28"/>
                <w:szCs w:val="28"/>
              </w:rPr>
            </w:pPr>
          </w:p>
          <w:p w:rsidR="00C90257" w:rsidRPr="001D6B81" w:rsidRDefault="00C90257" w:rsidP="00EC69C5">
            <w:pPr>
              <w:pStyle w:val="Default"/>
              <w:jc w:val="right"/>
              <w:rPr>
                <w:sz w:val="28"/>
                <w:szCs w:val="28"/>
              </w:rPr>
            </w:pPr>
            <w:r w:rsidRPr="001D6B81">
              <w:rPr>
                <w:sz w:val="28"/>
                <w:szCs w:val="28"/>
              </w:rPr>
              <w:t>(1.10)</w:t>
            </w:r>
          </w:p>
        </w:tc>
      </w:tr>
    </w:tbl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где PΣ(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>) - сумма активных мощностей i-ступени графика полной мощности подстанции</w:t>
      </w:r>
      <w:proofErr w:type="gramStart"/>
      <w:r w:rsidRPr="00161D7C">
        <w:rPr>
          <w:sz w:val="28"/>
          <w:szCs w:val="28"/>
        </w:rPr>
        <w:t xml:space="preserve"> .</w:t>
      </w:r>
      <w:proofErr w:type="gramEnd"/>
      <w:r w:rsidRPr="00161D7C">
        <w:rPr>
          <w:sz w:val="28"/>
          <w:szCs w:val="28"/>
        </w:rPr>
        <w:t xml:space="preserve"> 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полученным значениям мощностей S(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>) строится график полной мощности подстанции.</w:t>
      </w:r>
    </w:p>
    <w:p w:rsidR="00C90257" w:rsidRPr="00161D7C" w:rsidRDefault="00C90257" w:rsidP="00C90257">
      <w:pPr>
        <w:pStyle w:val="1"/>
        <w:tabs>
          <w:tab w:val="center" w:pos="5037"/>
        </w:tabs>
        <w:ind w:firstLine="720"/>
        <w:rPr>
          <w:sz w:val="28"/>
          <w:szCs w:val="28"/>
        </w:rPr>
      </w:pPr>
    </w:p>
    <w:p w:rsidR="00ED07DB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>
      <w:r>
        <w:lastRenderedPageBreak/>
        <w:t xml:space="preserve">Пример </w:t>
      </w:r>
    </w:p>
    <w:p w:rsidR="00C90257" w:rsidRDefault="00C90257"/>
    <w:p w:rsidR="00C90257" w:rsidRPr="00FC5E0A" w:rsidRDefault="00C90257" w:rsidP="00C90257">
      <w:pPr>
        <w:pStyle w:val="5"/>
        <w:keepNext/>
        <w:numPr>
          <w:ilvl w:val="8"/>
          <w:numId w:val="1"/>
        </w:numPr>
        <w:tabs>
          <w:tab w:val="clear" w:pos="1584"/>
          <w:tab w:val="num" w:pos="0"/>
        </w:tabs>
        <w:suppressAutoHyphens/>
        <w:spacing w:before="0" w:after="0"/>
        <w:ind w:left="0" w:firstLine="709"/>
        <w:rPr>
          <w:sz w:val="28"/>
          <w:szCs w:val="28"/>
        </w:rPr>
      </w:pPr>
      <w:r w:rsidRPr="00FC5E0A">
        <w:rPr>
          <w:sz w:val="28"/>
          <w:szCs w:val="28"/>
        </w:rPr>
        <w:t xml:space="preserve">2 </w:t>
      </w:r>
      <w:r w:rsidRPr="00FC5E0A">
        <w:rPr>
          <w:rStyle w:val="ad"/>
          <w:rFonts w:ascii="Times New Roman" w:hAnsi="Times New Roman"/>
          <w:b w:val="0"/>
          <w:i w:val="0"/>
          <w:sz w:val="28"/>
          <w:szCs w:val="28"/>
        </w:rPr>
        <w:t>Технико-экономический расчёт. Расчёт нагрузок</w:t>
      </w:r>
    </w:p>
    <w:p w:rsidR="00C90257" w:rsidRPr="00FC5E0A" w:rsidRDefault="00C90257" w:rsidP="00C90257"/>
    <w:p w:rsidR="00C90257" w:rsidRPr="00FC5E0A" w:rsidRDefault="00C90257" w:rsidP="00C90257"/>
    <w:p w:rsidR="00C90257" w:rsidRPr="00C90257" w:rsidRDefault="00C90257" w:rsidP="00C90257">
      <w:pPr>
        <w:pStyle w:val="4"/>
        <w:numPr>
          <w:ilvl w:val="3"/>
          <w:numId w:val="1"/>
        </w:numPr>
        <w:tabs>
          <w:tab w:val="clear" w:pos="864"/>
          <w:tab w:val="num" w:pos="567"/>
        </w:tabs>
        <w:suppressAutoHyphens/>
        <w:spacing w:before="0" w:after="0"/>
        <w:ind w:left="0" w:firstLine="709"/>
        <w:jc w:val="both"/>
        <w:rPr>
          <w:b w:val="0"/>
          <w:sz w:val="28"/>
        </w:rPr>
      </w:pPr>
      <w:r w:rsidRPr="00C90257">
        <w:rPr>
          <w:b w:val="0"/>
          <w:sz w:val="28"/>
        </w:rPr>
        <w:t>Выполнить расчеты электрической части подстанции. Выбрать необходимое оборудование подстанций, рассчитать токи короткого замыкания, наметив предварительно необходимые точки КЗ, проверить выбранное оборудование на устойчивость к воздействию токов короткого замыкания. Выполнить расчет заземляющего устройства.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0"/>
        <w:rPr>
          <w:b w:val="0"/>
          <w:szCs w:val="28"/>
        </w:rPr>
      </w:pP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0"/>
        <w:rPr>
          <w:b w:val="0"/>
          <w:szCs w:val="28"/>
        </w:rPr>
      </w:pPr>
      <w:r w:rsidRPr="00C90257">
        <w:rPr>
          <w:b w:val="0"/>
          <w:szCs w:val="28"/>
        </w:rPr>
        <w:t>Таблица 1.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b w:val="0"/>
          <w:szCs w:val="28"/>
        </w:rPr>
      </w:pPr>
      <w:r w:rsidRPr="00C90257">
        <w:rPr>
          <w:b w:val="0"/>
          <w:szCs w:val="28"/>
        </w:rPr>
        <w:t>Исходные данные</w:t>
      </w:r>
    </w:p>
    <w:tbl>
      <w:tblPr>
        <w:tblW w:w="9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1870"/>
        <w:gridCol w:w="1010"/>
        <w:gridCol w:w="1105"/>
        <w:gridCol w:w="1183"/>
        <w:gridCol w:w="836"/>
        <w:gridCol w:w="836"/>
        <w:gridCol w:w="1036"/>
        <w:gridCol w:w="1260"/>
      </w:tblGrid>
      <w:tr w:rsidR="00C90257" w:rsidRPr="00FC5E0A" w:rsidTr="00EC69C5">
        <w:trPr>
          <w:cantSplit/>
          <w:trHeight w:val="1632"/>
        </w:trPr>
        <w:tc>
          <w:tcPr>
            <w:tcW w:w="648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№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вар</w:t>
            </w:r>
          </w:p>
        </w:tc>
        <w:tc>
          <w:tcPr>
            <w:tcW w:w="1870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Подстанция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, кВ</w:t>
            </w:r>
          </w:p>
        </w:tc>
        <w:tc>
          <w:tcPr>
            <w:tcW w:w="1010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Напря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жения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, кВ</w:t>
            </w:r>
          </w:p>
        </w:tc>
        <w:tc>
          <w:tcPr>
            <w:tcW w:w="1105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 xml:space="preserve">Номер, число 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линий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</w:rPr>
              <w:t>–</w:t>
            </w:r>
            <w:r w:rsidRPr="00FC5E0A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83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Мощ</w:t>
            </w:r>
            <w:proofErr w:type="spellEnd"/>
            <w:r w:rsidRPr="00FC5E0A">
              <w:rPr>
                <w:sz w:val="28"/>
                <w:szCs w:val="28"/>
              </w:rPr>
              <w:t>-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ность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линии,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Р</w:t>
            </w:r>
            <w:r w:rsidRPr="00FC5E0A">
              <w:rPr>
                <w:sz w:val="28"/>
                <w:szCs w:val="28"/>
                <w:vertAlign w:val="subscript"/>
              </w:rPr>
              <w:t>л</w:t>
            </w:r>
            <w:proofErr w:type="spellEnd"/>
            <w:r w:rsidRPr="00FC5E0A">
              <w:rPr>
                <w:sz w:val="28"/>
                <w:szCs w:val="28"/>
              </w:rPr>
              <w:t>, МВт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gramStart"/>
            <w:r w:rsidRPr="00FC5E0A">
              <w:rPr>
                <w:sz w:val="28"/>
                <w:szCs w:val="28"/>
              </w:rPr>
              <w:t>Р</w:t>
            </w:r>
            <w:proofErr w:type="gramEnd"/>
            <w:r w:rsidRPr="00FC5E0A">
              <w:rPr>
                <w:sz w:val="28"/>
                <w:szCs w:val="28"/>
                <w:vertAlign w:val="subscript"/>
                <w:lang w:val="en-US"/>
              </w:rPr>
              <w:t>max</w:t>
            </w:r>
            <w:r w:rsidRPr="00FC5E0A">
              <w:rPr>
                <w:sz w:val="28"/>
                <w:szCs w:val="28"/>
              </w:rPr>
              <w:t>,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МВт</w:t>
            </w:r>
          </w:p>
        </w:tc>
        <w:tc>
          <w:tcPr>
            <w:tcW w:w="836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gramStart"/>
            <w:r w:rsidRPr="00FC5E0A">
              <w:rPr>
                <w:sz w:val="28"/>
                <w:szCs w:val="28"/>
              </w:rPr>
              <w:t>Р</w:t>
            </w:r>
            <w:proofErr w:type="gramEnd"/>
            <w:r w:rsidRPr="00FC5E0A">
              <w:rPr>
                <w:sz w:val="28"/>
                <w:szCs w:val="28"/>
                <w:vertAlign w:val="subscript"/>
                <w:lang w:val="en-US"/>
              </w:rPr>
              <w:t>min</w:t>
            </w:r>
            <w:r w:rsidRPr="00FC5E0A">
              <w:rPr>
                <w:sz w:val="28"/>
                <w:szCs w:val="28"/>
              </w:rPr>
              <w:t>, МВт</w:t>
            </w:r>
          </w:p>
        </w:tc>
        <w:tc>
          <w:tcPr>
            <w:tcW w:w="1036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Cos</w:t>
            </w:r>
            <w:r w:rsidRPr="00FC5E0A">
              <w:rPr>
                <w:sz w:val="28"/>
                <w:szCs w:val="28"/>
                <w:lang w:val="en-US"/>
              </w:rPr>
              <w:sym w:font="Symbol" w:char="F06A"/>
            </w:r>
          </w:p>
        </w:tc>
        <w:tc>
          <w:tcPr>
            <w:tcW w:w="1260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Мощ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ность</w:t>
            </w:r>
            <w:proofErr w:type="spellEnd"/>
            <w:r w:rsidRPr="00FC5E0A">
              <w:rPr>
                <w:sz w:val="28"/>
                <w:szCs w:val="28"/>
              </w:rPr>
              <w:t xml:space="preserve"> КЗ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S</w:t>
            </w:r>
            <w:proofErr w:type="spellStart"/>
            <w:r w:rsidRPr="00FC5E0A">
              <w:rPr>
                <w:sz w:val="28"/>
                <w:szCs w:val="28"/>
                <w:vertAlign w:val="subscript"/>
              </w:rPr>
              <w:t>кз</w:t>
            </w:r>
            <w:proofErr w:type="spellEnd"/>
            <w:r w:rsidRPr="00FC5E0A">
              <w:rPr>
                <w:sz w:val="28"/>
                <w:szCs w:val="28"/>
              </w:rPr>
              <w:t>, МВА</w:t>
            </w:r>
          </w:p>
        </w:tc>
      </w:tr>
      <w:tr w:rsidR="00C90257" w:rsidRPr="00FC5E0A" w:rsidTr="00EC69C5">
        <w:trPr>
          <w:trHeight w:val="1001"/>
        </w:trPr>
        <w:tc>
          <w:tcPr>
            <w:tcW w:w="648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9</w:t>
            </w:r>
          </w:p>
        </w:tc>
        <w:tc>
          <w:tcPr>
            <w:tcW w:w="187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220/110/35/10</w:t>
            </w:r>
          </w:p>
        </w:tc>
        <w:tc>
          <w:tcPr>
            <w:tcW w:w="101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110</w:t>
            </w:r>
          </w:p>
          <w:p w:rsidR="00C90257" w:rsidRPr="00FC5E0A" w:rsidRDefault="00C90257" w:rsidP="00EC69C5">
            <w:pPr>
              <w:pStyle w:val="ae"/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35</w:t>
            </w:r>
          </w:p>
          <w:p w:rsidR="00C90257" w:rsidRPr="00FC5E0A" w:rsidRDefault="00C90257" w:rsidP="00EC69C5">
            <w:pPr>
              <w:pStyle w:val="ae"/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10</w:t>
            </w:r>
            <w:r w:rsidRPr="00FC5E0A">
              <w:rPr>
                <w:sz w:val="28"/>
                <w:szCs w:val="28"/>
              </w:rPr>
              <w:tab/>
            </w:r>
          </w:p>
        </w:tc>
        <w:tc>
          <w:tcPr>
            <w:tcW w:w="1105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  <w:vertAlign w:val="subscript"/>
              </w:rPr>
              <w:t>1</w:t>
            </w:r>
            <w:r w:rsidRPr="00FC5E0A">
              <w:rPr>
                <w:sz w:val="28"/>
                <w:szCs w:val="28"/>
              </w:rPr>
              <w:t>–6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  <w:vertAlign w:val="subscript"/>
              </w:rPr>
              <w:t>2</w:t>
            </w:r>
            <w:r w:rsidRPr="00FC5E0A">
              <w:rPr>
                <w:sz w:val="28"/>
                <w:szCs w:val="28"/>
              </w:rPr>
              <w:t xml:space="preserve">  -4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</w:rPr>
              <w:t>3  -5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183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5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1</w:t>
            </w:r>
            <w:r w:rsidRPr="00FC5E0A">
              <w:rPr>
                <w:sz w:val="28"/>
                <w:szCs w:val="28"/>
              </w:rPr>
              <w:t>14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20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12,5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</w:rPr>
              <w:t>110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14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0.8</w:t>
            </w:r>
            <w:r w:rsidRPr="00FC5E0A">
              <w:rPr>
                <w:sz w:val="28"/>
                <w:szCs w:val="28"/>
              </w:rPr>
              <w:t>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0.</w:t>
            </w:r>
            <w:r w:rsidRPr="00FC5E0A">
              <w:rPr>
                <w:sz w:val="28"/>
                <w:szCs w:val="28"/>
              </w:rPr>
              <w:t>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0.91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13500</w:t>
            </w:r>
          </w:p>
        </w:tc>
      </w:tr>
    </w:tbl>
    <w:p w:rsidR="00C90257" w:rsidRPr="00FC5E0A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180340</wp:posOffset>
            </wp:positionV>
            <wp:extent cx="5650865" cy="2700020"/>
            <wp:effectExtent l="19050" t="0" r="6985" b="0"/>
            <wp:wrapTight wrapText="bothSides">
              <wp:wrapPolygon edited="0">
                <wp:start x="-73" y="0"/>
                <wp:lineTo x="-73" y="21488"/>
                <wp:lineTo x="21627" y="21488"/>
                <wp:lineTo x="21627" y="0"/>
                <wp:lineTo x="-73" y="0"/>
              </wp:wrapPolygon>
            </wp:wrapTight>
            <wp:docPr id="2" name="Рисунок 2316" descr="вариант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16" descr="вариант_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4724" b="44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865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jc w:val="center"/>
        <w:rPr>
          <w:szCs w:val="28"/>
        </w:rPr>
      </w:pPr>
      <w:r w:rsidRPr="00FC5E0A">
        <w:rPr>
          <w:szCs w:val="28"/>
        </w:rPr>
        <w:t>Рисунок 1. Графики нагрузок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 xml:space="preserve">По исходным данным, принимаемым в соответствии с вариантом, рассчитываем мощности подстанции по напряжениям. 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b w:val="0"/>
          <w:szCs w:val="28"/>
        </w:rPr>
      </w:pPr>
      <w:r w:rsidRPr="00C90257">
        <w:rPr>
          <w:b w:val="0"/>
          <w:szCs w:val="28"/>
        </w:rPr>
        <w:t>Полные мощности подстанции по ступеням напряжения</w:t>
      </w:r>
    </w:p>
    <w:p w:rsidR="00C90257" w:rsidRPr="00C90257" w:rsidRDefault="00C90257" w:rsidP="00C90257"/>
    <w:p w:rsidR="00C90257" w:rsidRPr="00FC5E0A" w:rsidRDefault="00C90257" w:rsidP="00C90257">
      <w:pPr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 xml:space="preserve">= </w:t>
      </w:r>
      <w:r w:rsidRPr="00FC5E0A">
        <w:rPr>
          <w:position w:val="-22"/>
          <w:sz w:val="28"/>
          <w:szCs w:val="28"/>
        </w:rPr>
        <w:object w:dxaOrig="13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3.75pt" o:ole="" filled="t">
            <v:fill color2="black"/>
            <v:imagedata r:id="rId7" o:title=""/>
          </v:shape>
          <o:OLEObject Type="Embed" ProgID="Equation.3" ShapeID="_x0000_i1025" DrawAspect="Content" ObjectID="_1569499922" r:id="rId8"/>
        </w:object>
      </w:r>
      <w:r w:rsidRPr="00FC5E0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</w:t>
      </w:r>
      <w:r w:rsidRPr="00FC5E0A">
        <w:rPr>
          <w:sz w:val="28"/>
          <w:szCs w:val="28"/>
        </w:rPr>
        <w:t>(2.1)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>СН1</w:t>
      </w:r>
      <w:r w:rsidRPr="00FC5E0A">
        <w:rPr>
          <w:position w:val="-19"/>
          <w:sz w:val="28"/>
          <w:szCs w:val="28"/>
        </w:rPr>
        <w:object w:dxaOrig="2260" w:dyaOrig="620">
          <v:shape id="_x0000_i1026" type="#_x0000_t75" style="width:120pt;height:30.75pt" o:ole="" filled="t">
            <v:fill color2="black"/>
            <v:imagedata r:id="rId9" o:title=""/>
          </v:shape>
          <o:OLEObject Type="Embed" ProgID="Equation.3" ShapeID="_x0000_i1026" DrawAspect="Content" ObjectID="_1569499923" r:id="rId1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СН2 </w:t>
      </w:r>
      <w:r w:rsidRPr="00FC5E0A">
        <w:rPr>
          <w:sz w:val="28"/>
          <w:szCs w:val="28"/>
        </w:rPr>
        <w:t xml:space="preserve">= </w:t>
      </w:r>
      <w:r w:rsidRPr="00FC5E0A">
        <w:rPr>
          <w:position w:val="-21"/>
          <w:sz w:val="28"/>
          <w:szCs w:val="28"/>
        </w:rPr>
        <w:object w:dxaOrig="1840" w:dyaOrig="660">
          <v:shape id="_x0000_i1027" type="#_x0000_t75" style="width:97.5pt;height:33pt" o:ole="" filled="t">
            <v:fill color2="black"/>
            <v:imagedata r:id="rId11" o:title=""/>
          </v:shape>
          <o:OLEObject Type="Embed" ProgID="Equation.3" ShapeID="_x0000_i1027" DrawAspect="Content" ObjectID="_1569499924" r:id="rId12"/>
        </w:object>
      </w:r>
      <w:r w:rsidRPr="00FC5E0A">
        <w:rPr>
          <w:sz w:val="28"/>
          <w:szCs w:val="28"/>
        </w:rPr>
        <w:t xml:space="preserve"> 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  <w:t xml:space="preserve">       </w:t>
      </w: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 xml:space="preserve">м </w:t>
      </w:r>
      <w:proofErr w:type="gramStart"/>
      <w:r w:rsidRPr="00FC5E0A">
        <w:rPr>
          <w:sz w:val="28"/>
          <w:szCs w:val="28"/>
          <w:vertAlign w:val="superscript"/>
        </w:rPr>
        <w:t>НН</w:t>
      </w:r>
      <w:r w:rsidRPr="00FC5E0A">
        <w:rPr>
          <w:sz w:val="28"/>
          <w:szCs w:val="28"/>
        </w:rPr>
        <w:t xml:space="preserve">  =</w:t>
      </w:r>
      <w:proofErr w:type="gramEnd"/>
      <w:r w:rsidRPr="00FC5E0A">
        <w:rPr>
          <w:sz w:val="28"/>
          <w:szCs w:val="28"/>
        </w:rPr>
        <w:t xml:space="preserve">  </w:t>
      </w:r>
      <w:r w:rsidRPr="00FC5E0A">
        <w:rPr>
          <w:position w:val="-21"/>
          <w:sz w:val="28"/>
          <w:szCs w:val="28"/>
        </w:rPr>
        <w:object w:dxaOrig="1960" w:dyaOrig="660">
          <v:shape id="_x0000_i1028" type="#_x0000_t75" style="width:100.5pt;height:33pt" o:ole="" filled="t">
            <v:fill color2="black"/>
            <v:imagedata r:id="rId13" o:title=""/>
          </v:shape>
          <o:OLEObject Type="Embed" ProgID="Equation.3" ShapeID="_x0000_i1028" DrawAspect="Content" ObjectID="_1569499925" r:id="rId14"/>
        </w:object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где</w:t>
      </w:r>
      <w:r w:rsidRPr="00FC5E0A">
        <w:rPr>
          <w:position w:val="-13"/>
          <w:sz w:val="28"/>
          <w:szCs w:val="28"/>
        </w:rPr>
        <w:object w:dxaOrig="300" w:dyaOrig="380">
          <v:shape id="_x0000_i1029" type="#_x0000_t75" style="width:18pt;height:24.75pt" o:ole="" filled="t">
            <v:fill color2="black"/>
            <v:imagedata r:id="rId15" o:title=""/>
          </v:shape>
          <o:OLEObject Type="Embed" ProgID="Equation.3" ShapeID="_x0000_i1029" DrawAspect="Content" ObjectID="_1569499926" r:id="rId16"/>
        </w:object>
      </w:r>
      <w:r w:rsidRPr="00FC5E0A">
        <w:rPr>
          <w:sz w:val="28"/>
          <w:szCs w:val="28"/>
        </w:rPr>
        <w:t>- максимальная активная мощность на данной ступени напряжения, МВт.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Полная мощность на стороне высшего напряжения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right"/>
        <w:rPr>
          <w:sz w:val="28"/>
          <w:szCs w:val="28"/>
          <w:lang w:val="en-US"/>
        </w:rPr>
      </w:pPr>
      <w:r w:rsidRPr="00FC5E0A">
        <w:rPr>
          <w:sz w:val="28"/>
          <w:szCs w:val="28"/>
          <w:lang w:val="en-US"/>
        </w:rPr>
        <w:t xml:space="preserve">S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  <w:vertAlign w:val="superscript"/>
        </w:rPr>
        <w:t>ВН</w:t>
      </w:r>
      <w:r w:rsidRPr="00FC5E0A">
        <w:rPr>
          <w:sz w:val="28"/>
          <w:szCs w:val="28"/>
          <w:lang w:val="en-US"/>
        </w:rPr>
        <w:t xml:space="preserve"> = S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  <w:vertAlign w:val="superscript"/>
        </w:rPr>
        <w:t>СН</w:t>
      </w:r>
      <w:r w:rsidRPr="00FC5E0A">
        <w:rPr>
          <w:sz w:val="28"/>
          <w:szCs w:val="28"/>
          <w:lang w:val="en-US"/>
        </w:rPr>
        <w:t xml:space="preserve"> + 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vertAlign w:val="subscript"/>
          <w:lang w:val="en-US"/>
        </w:rPr>
        <w:t xml:space="preserve"> </w:t>
      </w:r>
      <w:r w:rsidRPr="00FC5E0A">
        <w:rPr>
          <w:sz w:val="28"/>
          <w:szCs w:val="28"/>
          <w:vertAlign w:val="subscript"/>
        </w:rPr>
        <w:t>НН</w:t>
      </w:r>
      <w:r w:rsidRPr="00FC5E0A">
        <w:rPr>
          <w:sz w:val="28"/>
          <w:szCs w:val="28"/>
          <w:lang w:val="en-US"/>
        </w:rPr>
        <w:t xml:space="preserve">                                           (2.2</w:t>
      </w:r>
      <w:r w:rsidRPr="00FC5E0A">
        <w:rPr>
          <w:sz w:val="28"/>
          <w:szCs w:val="28"/>
          <w:vertAlign w:val="superscript"/>
          <w:lang w:val="en-US"/>
        </w:rPr>
        <w:t>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C90257">
        <w:rPr>
          <w:sz w:val="28"/>
          <w:szCs w:val="28"/>
          <w:lang w:val="en-US"/>
        </w:rPr>
        <w:t xml:space="preserve">                           </w:t>
      </w: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>ВН</w:t>
      </w:r>
      <w:r w:rsidRPr="00FC5E0A">
        <w:rPr>
          <w:sz w:val="28"/>
          <w:szCs w:val="28"/>
        </w:rPr>
        <w:t xml:space="preserve"> = 128</w:t>
      </w:r>
      <w:proofErr w:type="gramStart"/>
      <w:r w:rsidRPr="00FC5E0A">
        <w:rPr>
          <w:sz w:val="28"/>
          <w:szCs w:val="28"/>
        </w:rPr>
        <w:t>,08</w:t>
      </w:r>
      <w:proofErr w:type="gramEnd"/>
      <w:r w:rsidRPr="00FC5E0A">
        <w:rPr>
          <w:sz w:val="28"/>
          <w:szCs w:val="28"/>
        </w:rPr>
        <w:t>+22,2+13,73 = 164,01 (МВ А)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Реактивные мощности подстанции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</w:t>
      </w:r>
      <w:r w:rsidRPr="00FC5E0A">
        <w:rPr>
          <w:position w:val="-11"/>
          <w:sz w:val="28"/>
          <w:szCs w:val="28"/>
        </w:rPr>
        <w:object w:dxaOrig="2299" w:dyaOrig="460">
          <v:shape id="_x0000_i1030" type="#_x0000_t75" style="width:126.75pt;height:23.25pt" o:ole="" filled="t">
            <v:fill color2="black"/>
            <v:imagedata r:id="rId17" o:title=""/>
          </v:shape>
          <o:OLEObject Type="Embed" ProgID="Equation.3" ShapeID="_x0000_i1030" DrawAspect="Content" ObjectID="_1569499927" r:id="rId18"/>
        </w:object>
      </w:r>
      <w:r w:rsidRPr="00FC5E0A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</w:t>
      </w:r>
      <w:r w:rsidRPr="00FC5E0A">
        <w:rPr>
          <w:sz w:val="28"/>
          <w:szCs w:val="28"/>
        </w:rPr>
        <w:t xml:space="preserve"> (2.3)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</w:t>
      </w:r>
      <w:r w:rsidRPr="00FC5E0A">
        <w:rPr>
          <w:position w:val="-10"/>
          <w:sz w:val="28"/>
          <w:szCs w:val="28"/>
        </w:rPr>
        <w:object w:dxaOrig="4220" w:dyaOrig="440">
          <v:shape id="_x0000_i1031" type="#_x0000_t75" style="width:233.25pt;height:21.75pt" o:ole="" filled="t">
            <v:fill color2="black"/>
            <v:imagedata r:id="rId19" o:title=""/>
          </v:shape>
          <o:OLEObject Type="Embed" ProgID="Equation.3" ShapeID="_x0000_i1031" DrawAspect="Content" ObjectID="_1569499928" r:id="rId2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8"/>
          <w:sz w:val="28"/>
          <w:szCs w:val="28"/>
        </w:rPr>
        <w:object w:dxaOrig="3800" w:dyaOrig="440">
          <v:shape id="_x0000_i1032" type="#_x0000_t75" style="width:210pt;height:21.75pt" o:ole="" filled="t">
            <v:fill color2="black"/>
            <v:imagedata r:id="rId21" o:title=""/>
          </v:shape>
          <o:OLEObject Type="Embed" ProgID="Equation.3" ShapeID="_x0000_i1032" DrawAspect="Content" ObjectID="_1569499929" r:id="rId22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  <w:lang w:val="kk-KZ"/>
        </w:rPr>
      </w:pPr>
      <w:r w:rsidRPr="00FC5E0A">
        <w:rPr>
          <w:position w:val="-8"/>
          <w:sz w:val="28"/>
          <w:szCs w:val="28"/>
        </w:rPr>
        <w:object w:dxaOrig="4060" w:dyaOrig="440">
          <v:shape id="_x0000_i1033" type="#_x0000_t75" style="width:209.25pt;height:21.75pt" o:ole="" filled="t">
            <v:fill color2="black"/>
            <v:imagedata r:id="rId23" o:title=""/>
          </v:shape>
          <o:OLEObject Type="Embed" ProgID="Equation.3" ShapeID="_x0000_i1033" DrawAspect="Content" ObjectID="_1569499930" r:id="rId24"/>
        </w:object>
      </w:r>
    </w:p>
    <w:p w:rsidR="00C90257" w:rsidRPr="00FC5E0A" w:rsidRDefault="00C90257" w:rsidP="00C90257">
      <w:pPr>
        <w:ind w:firstLine="567"/>
        <w:rPr>
          <w:sz w:val="28"/>
          <w:szCs w:val="28"/>
          <w:lang w:val="kk-KZ"/>
        </w:rPr>
      </w:pPr>
    </w:p>
    <w:p w:rsidR="00C90257" w:rsidRPr="00FC5E0A" w:rsidRDefault="00C90257" w:rsidP="00C90257">
      <w:pPr>
        <w:pStyle w:val="af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Энергия зимних суток.</w:t>
      </w:r>
    </w:p>
    <w:p w:rsidR="00C90257" w:rsidRPr="00FC5E0A" w:rsidRDefault="00C90257" w:rsidP="00C90257">
      <w:pPr>
        <w:pStyle w:val="af0"/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Р</w:t>
      </w:r>
      <w:r w:rsidRPr="00FC5E0A">
        <w:rPr>
          <w:sz w:val="28"/>
          <w:szCs w:val="28"/>
          <w:vertAlign w:val="subscript"/>
        </w:rPr>
        <w:t xml:space="preserve">1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1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 xml:space="preserve">2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2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 xml:space="preserve">3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3                                                    </w:t>
      </w:r>
      <w:r w:rsidRPr="00FC5E0A">
        <w:rPr>
          <w:sz w:val="28"/>
          <w:szCs w:val="28"/>
        </w:rPr>
        <w:t>(2.4)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 xml:space="preserve">=8∙12+18∙12+10∙4=352(МВт∙ч) 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=68</w:t>
      </w:r>
      <w:proofErr w:type="gramStart"/>
      <w:r w:rsidRPr="00FC5E0A">
        <w:rPr>
          <w:sz w:val="28"/>
          <w:szCs w:val="28"/>
        </w:rPr>
        <w:t>,4</w:t>
      </w:r>
      <w:proofErr w:type="gramEnd"/>
      <w:r w:rsidRPr="00FC5E0A">
        <w:rPr>
          <w:sz w:val="28"/>
          <w:szCs w:val="28"/>
        </w:rPr>
        <w:t>∙8+102∙12+57∙4=1992,2(МВт∙ч)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ЗС</w:t>
      </w:r>
      <w:r w:rsidRPr="00FC5E0A">
        <w:rPr>
          <w:sz w:val="28"/>
          <w:szCs w:val="28"/>
          <w:vertAlign w:val="superscript"/>
        </w:rPr>
        <w:t xml:space="preserve"> НН</w:t>
      </w:r>
      <w:r w:rsidRPr="00FC5E0A">
        <w:rPr>
          <w:sz w:val="28"/>
          <w:szCs w:val="28"/>
        </w:rPr>
        <w:t>=6</w:t>
      </w:r>
      <w:proofErr w:type="gramStart"/>
      <w:r w:rsidRPr="00FC5E0A">
        <w:rPr>
          <w:sz w:val="28"/>
          <w:szCs w:val="28"/>
        </w:rPr>
        <w:t>,25</w:t>
      </w:r>
      <w:proofErr w:type="gramEnd"/>
      <w:r w:rsidRPr="00FC5E0A">
        <w:rPr>
          <w:sz w:val="28"/>
          <w:szCs w:val="28"/>
        </w:rPr>
        <w:t>∙6+11,25∙13+7,5∙5=221,25(МВт∙ч)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Энергия летних суток.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Р</w:t>
      </w:r>
      <w:r w:rsidRPr="00FC5E0A">
        <w:rPr>
          <w:sz w:val="28"/>
          <w:szCs w:val="28"/>
          <w:vertAlign w:val="subscript"/>
        </w:rPr>
        <w:t>6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6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>7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7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>8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8                                                                   </w:t>
      </w:r>
      <w:r w:rsidRPr="00FC5E0A">
        <w:rPr>
          <w:sz w:val="28"/>
          <w:szCs w:val="28"/>
        </w:rPr>
        <w:t>(2.5)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10∙13+20∙7+12∙4=318(МВт∙ч)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57∙13+114∙7+68</w:t>
      </w:r>
      <w:proofErr w:type="gramStart"/>
      <w:r w:rsidRPr="00FC5E0A">
        <w:rPr>
          <w:sz w:val="28"/>
          <w:szCs w:val="28"/>
        </w:rPr>
        <w:t>,4</w:t>
      </w:r>
      <w:proofErr w:type="gramEnd"/>
      <w:r w:rsidRPr="00FC5E0A">
        <w:rPr>
          <w:sz w:val="28"/>
          <w:szCs w:val="28"/>
        </w:rPr>
        <w:t>∙4=1812,6(МВт∙ч)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ЛС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НН </w:t>
      </w:r>
      <w:r w:rsidRPr="00FC5E0A">
        <w:rPr>
          <w:sz w:val="28"/>
          <w:szCs w:val="28"/>
        </w:rPr>
        <w:t>= 5∙6+7</w:t>
      </w:r>
      <w:proofErr w:type="gramStart"/>
      <w:r w:rsidRPr="00FC5E0A">
        <w:rPr>
          <w:sz w:val="28"/>
          <w:szCs w:val="28"/>
        </w:rPr>
        <w:t>,5</w:t>
      </w:r>
      <w:proofErr w:type="gramEnd"/>
      <w:r w:rsidRPr="00FC5E0A">
        <w:rPr>
          <w:sz w:val="28"/>
          <w:szCs w:val="28"/>
        </w:rPr>
        <w:t>∙9+3,75∙9=131,25(МВт∙ч)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Электрическая </w:t>
      </w:r>
      <w:proofErr w:type="gramStart"/>
      <w:r w:rsidRPr="00FC5E0A">
        <w:rPr>
          <w:sz w:val="28"/>
          <w:szCs w:val="28"/>
        </w:rPr>
        <w:t>энергия</w:t>
      </w:r>
      <w:proofErr w:type="gramEnd"/>
      <w:r w:rsidRPr="00FC5E0A">
        <w:rPr>
          <w:sz w:val="28"/>
          <w:szCs w:val="28"/>
        </w:rPr>
        <w:t xml:space="preserve"> потреблённая за год по каждому графику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</w:rPr>
        <w:t xml:space="preserve">= </w:t>
      </w:r>
      <w:proofErr w:type="gramStart"/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>ЗС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>+</w:t>
      </w:r>
      <w:proofErr w:type="gramEnd"/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ЛС   , </w:t>
      </w:r>
      <w:r w:rsidRPr="00FC5E0A">
        <w:rPr>
          <w:sz w:val="28"/>
          <w:szCs w:val="28"/>
        </w:rPr>
        <w:t xml:space="preserve"> МВт час                               (2.6)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lastRenderedPageBreak/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СН </w:t>
      </w:r>
      <w:r w:rsidRPr="00FC5E0A">
        <w:rPr>
          <w:sz w:val="28"/>
          <w:szCs w:val="28"/>
        </w:rPr>
        <w:t>= 352+318=670 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СН </w:t>
      </w:r>
      <w:r w:rsidRPr="00FC5E0A">
        <w:rPr>
          <w:sz w:val="28"/>
          <w:szCs w:val="28"/>
        </w:rPr>
        <w:t>= 1999</w:t>
      </w:r>
      <w:proofErr w:type="gramStart"/>
      <w:r w:rsidRPr="00FC5E0A">
        <w:rPr>
          <w:sz w:val="28"/>
          <w:szCs w:val="28"/>
        </w:rPr>
        <w:t>,2</w:t>
      </w:r>
      <w:proofErr w:type="gramEnd"/>
      <w:r w:rsidRPr="00FC5E0A">
        <w:rPr>
          <w:sz w:val="28"/>
          <w:szCs w:val="28"/>
        </w:rPr>
        <w:t>+1812,6=3811,8 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НН </w:t>
      </w:r>
      <w:r w:rsidRPr="00FC5E0A">
        <w:rPr>
          <w:sz w:val="28"/>
          <w:szCs w:val="28"/>
        </w:rPr>
        <w:t>= 221</w:t>
      </w:r>
      <w:proofErr w:type="gramStart"/>
      <w:r w:rsidRPr="00FC5E0A">
        <w:rPr>
          <w:sz w:val="28"/>
          <w:szCs w:val="28"/>
        </w:rPr>
        <w:t>,25</w:t>
      </w:r>
      <w:proofErr w:type="gramEnd"/>
      <w:r w:rsidRPr="00FC5E0A">
        <w:rPr>
          <w:sz w:val="28"/>
          <w:szCs w:val="28"/>
        </w:rPr>
        <w:t>+131,25=352,2 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Время  максимума  потребления  нагрузки</w:t>
      </w:r>
    </w:p>
    <w:p w:rsidR="00C90257" w:rsidRPr="00FC5E0A" w:rsidRDefault="00C90257" w:rsidP="00C90257">
      <w:pPr>
        <w:tabs>
          <w:tab w:val="left" w:pos="720"/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Т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= </w:t>
      </w:r>
      <w:r w:rsidRPr="00FC5E0A">
        <w:rPr>
          <w:position w:val="-25"/>
          <w:sz w:val="28"/>
          <w:szCs w:val="28"/>
        </w:rPr>
        <w:object w:dxaOrig="800" w:dyaOrig="740">
          <v:shape id="_x0000_i1034" type="#_x0000_t75" style="width:59.25pt;height:36.75pt" o:ole="" filled="t">
            <v:fill color2="black"/>
            <v:imagedata r:id="rId25" o:title=""/>
          </v:shape>
          <o:OLEObject Type="Embed" ProgID="Equation.3" ShapeID="_x0000_i1034" DrawAspect="Content" ObjectID="_1569499931" r:id="rId26"/>
        </w:object>
      </w:r>
      <w:r w:rsidRPr="00FC5E0A">
        <w:rPr>
          <w:sz w:val="28"/>
          <w:szCs w:val="28"/>
        </w:rPr>
        <w:t>, час                                (2.7)</w:t>
      </w:r>
    </w:p>
    <w:p w:rsidR="00C90257" w:rsidRPr="00FC5E0A" w:rsidRDefault="00C90257" w:rsidP="00C90257">
      <w:pPr>
        <w:tabs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6"/>
          <w:sz w:val="28"/>
          <w:szCs w:val="28"/>
        </w:rPr>
        <w:object w:dxaOrig="2240" w:dyaOrig="620">
          <v:shape id="_x0000_i1035" type="#_x0000_t75" style="width:150.75pt;height:30.75pt" o:ole="" filled="t">
            <v:fill color2="black"/>
            <v:imagedata r:id="rId27" o:title=""/>
          </v:shape>
          <o:OLEObject Type="Embed" ProgID="Equation.3" ShapeID="_x0000_i1035" DrawAspect="Content" ObjectID="_1569499932" r:id="rId28"/>
        </w:object>
      </w:r>
    </w:p>
    <w:p w:rsidR="00C90257" w:rsidRPr="00FC5E0A" w:rsidRDefault="00C90257" w:rsidP="00C90257">
      <w:pPr>
        <w:tabs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6"/>
          <w:sz w:val="28"/>
          <w:szCs w:val="28"/>
        </w:rPr>
        <w:object w:dxaOrig="2620" w:dyaOrig="620">
          <v:shape id="_x0000_i1036" type="#_x0000_t75" style="width:176.25pt;height:30.75pt" o:ole="" filled="t">
            <v:fill color2="black"/>
            <v:imagedata r:id="rId29" o:title=""/>
          </v:shape>
          <o:OLEObject Type="Embed" ProgID="Equation.3" ShapeID="_x0000_i1036" DrawAspect="Content" ObjectID="_1569499933" r:id="rId30"/>
        </w:object>
      </w:r>
    </w:p>
    <w:p w:rsidR="00C90257" w:rsidRPr="00FC5E0A" w:rsidRDefault="00C90257" w:rsidP="00C90257">
      <w:pPr>
        <w:tabs>
          <w:tab w:val="left" w:pos="360"/>
          <w:tab w:val="left" w:pos="1440"/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2640" w:dyaOrig="660">
          <v:shape id="_x0000_i1037" type="#_x0000_t75" style="width:155.25pt;height:33pt" o:ole="" filled="t">
            <v:fill color2="black"/>
            <v:imagedata r:id="rId31" o:title=""/>
          </v:shape>
          <o:OLEObject Type="Embed" ProgID="Equation.3" ShapeID="_x0000_i1037" DrawAspect="Content" ObjectID="_1569499934" r:id="rId32"/>
        </w:objec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</w:t>
      </w:r>
      <w:r w:rsidRPr="00FC5E0A">
        <w:rPr>
          <w:position w:val="-77"/>
          <w:sz w:val="28"/>
          <w:szCs w:val="28"/>
        </w:rPr>
        <w:object w:dxaOrig="5840" w:dyaOrig="1780">
          <v:shape id="_x0000_i1038" type="#_x0000_t75" style="width:352.5pt;height:89.25pt" o:ole="" filled="t">
            <v:fill color2="black"/>
            <v:imagedata r:id="rId33" o:title=""/>
          </v:shape>
          <o:OLEObject Type="Embed" ProgID="Equation.3" ShapeID="_x0000_i1038" DrawAspect="Content" ObjectID="_1569499935" r:id="rId34"/>
        </w:object>
      </w:r>
      <w:r w:rsidRPr="00FC5E0A">
        <w:rPr>
          <w:sz w:val="28"/>
          <w:szCs w:val="28"/>
        </w:rPr>
        <w:t xml:space="preserve"> (2.8)</w:t>
      </w:r>
    </w:p>
    <w:p w:rsidR="00C90257" w:rsidRPr="00FC5E0A" w:rsidRDefault="00C90257" w:rsidP="00C90257">
      <w:pPr>
        <w:tabs>
          <w:tab w:val="left" w:pos="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Время максимальных потерь энергии -</w:t>
      </w:r>
      <w:r w:rsidRPr="00FC5E0A">
        <w:rPr>
          <w:sz w:val="28"/>
          <w:szCs w:val="28"/>
        </w:rPr>
        <w:t> рассчитывается,  за год на каждом напряжении. Годовая продолжительность времени потерь принимается календарная</w:t>
      </w:r>
      <w:proofErr w:type="gramStart"/>
      <w:r w:rsidRPr="00FC5E0A">
        <w:rPr>
          <w:sz w:val="28"/>
          <w:szCs w:val="28"/>
        </w:rPr>
        <w:t xml:space="preserve"> Т</w:t>
      </w:r>
      <w:proofErr w:type="gramEnd"/>
      <w:r w:rsidRPr="00FC5E0A">
        <w:rPr>
          <w:sz w:val="28"/>
          <w:szCs w:val="28"/>
        </w:rPr>
        <w:t xml:space="preserve">=8760 часов </w:t>
      </w:r>
    </w:p>
    <w:p w:rsidR="00C90257" w:rsidRPr="00FC5E0A" w:rsidRDefault="00C90257" w:rsidP="00C90257">
      <w:pPr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</w:t>
      </w:r>
      <w:r w:rsidRPr="00FC5E0A">
        <w:rPr>
          <w:position w:val="-31"/>
          <w:sz w:val="28"/>
          <w:szCs w:val="28"/>
        </w:rPr>
        <w:object w:dxaOrig="3000" w:dyaOrig="859">
          <v:shape id="_x0000_i1039" type="#_x0000_t75" style="width:189pt;height:42.75pt" o:ole="" filled="t">
            <v:fill color2="black"/>
            <v:imagedata r:id="rId35" o:title=""/>
          </v:shape>
          <o:OLEObject Type="Embed" ProgID="Equation.3" ShapeID="_x0000_i1039" DrawAspect="Content" ObjectID="_1569499936" r:id="rId36"/>
        </w:object>
      </w:r>
      <w:r w:rsidRPr="00FC5E0A">
        <w:rPr>
          <w:sz w:val="28"/>
          <w:szCs w:val="28"/>
        </w:rPr>
        <w:t xml:space="preserve">                              (2.9)</w:t>
      </w:r>
    </w:p>
    <w:p w:rsidR="00C90257" w:rsidRPr="00FC5E0A" w:rsidRDefault="00C90257" w:rsidP="00C90257">
      <w:pPr>
        <w:tabs>
          <w:tab w:val="left" w:pos="72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для каждого напряжения свое время максимальных потерь</w:t>
      </w:r>
    </w:p>
    <w:p w:rsidR="00C90257" w:rsidRPr="00FC5E0A" w:rsidRDefault="00C90257" w:rsidP="00C90257">
      <w:pPr>
        <w:tabs>
          <w:tab w:val="left" w:pos="720"/>
        </w:tabs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4280" w:dyaOrig="740">
          <v:shape id="_x0000_i1040" type="#_x0000_t75" style="width:213.75pt;height:36.75pt" o:ole="" filled="t">
            <v:fill color2="black"/>
            <v:imagedata r:id="rId37" o:title=""/>
          </v:shape>
          <o:OLEObject Type="Embed" ProgID="Equation.3" ShapeID="_x0000_i1040" DrawAspect="Content" ObjectID="_1569499937" r:id="rId38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4160" w:dyaOrig="740">
          <v:shape id="_x0000_i1041" type="#_x0000_t75" style="width:222.75pt;height:36.75pt" o:ole="" filled="t">
            <v:fill color2="black"/>
            <v:imagedata r:id="rId39" o:title=""/>
          </v:shape>
          <o:OLEObject Type="Embed" ProgID="Equation.3" ShapeID="_x0000_i1041" DrawAspect="Content" ObjectID="_1569499938" r:id="rId4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4140" w:dyaOrig="740">
          <v:shape id="_x0000_i1042" type="#_x0000_t75" style="width:222pt;height:36.75pt" o:ole="" filled="t">
            <v:fill color2="black"/>
            <v:imagedata r:id="rId41" o:title=""/>
          </v:shape>
          <o:OLEObject Type="Embed" ProgID="Equation.3" ShapeID="_x0000_i1042" DrawAspect="Content" ObjectID="_1569499939" r:id="rId42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4180" w:dyaOrig="740">
          <v:shape id="_x0000_i1043" type="#_x0000_t75" style="width:227.25pt;height:36.75pt" o:ole="" filled="t">
            <v:fill color2="black"/>
            <v:imagedata r:id="rId43" o:title=""/>
          </v:shape>
          <o:OLEObject Type="Embed" ProgID="Equation.3" ShapeID="_x0000_i1043" DrawAspect="Content" ObjectID="_1569499940" r:id="rId44"/>
        </w:object>
      </w: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/>
    <w:sectPr w:rsidR="00C90257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257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C90257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5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customStyle="1" w:styleId="Default">
    <w:name w:val="Default"/>
    <w:rsid w:val="00C90257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9025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90257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Emphasis"/>
    <w:uiPriority w:val="20"/>
    <w:qFormat/>
    <w:locked/>
    <w:rsid w:val="00C90257"/>
    <w:rPr>
      <w:rFonts w:ascii="Calibri" w:hAnsi="Calibri" w:cs="Calibri"/>
      <w:b/>
      <w:i/>
      <w:iCs/>
    </w:rPr>
  </w:style>
  <w:style w:type="paragraph" w:styleId="ae">
    <w:name w:val="Body Text"/>
    <w:basedOn w:val="a"/>
    <w:link w:val="af"/>
    <w:rsid w:val="00C90257"/>
    <w:pPr>
      <w:suppressAutoHyphens/>
    </w:pPr>
    <w:rPr>
      <w:sz w:val="32"/>
      <w:lang w:eastAsia="ar-SA"/>
    </w:rPr>
  </w:style>
  <w:style w:type="character" w:customStyle="1" w:styleId="af">
    <w:name w:val="Основной текст Знак"/>
    <w:basedOn w:val="a0"/>
    <w:link w:val="ae"/>
    <w:rsid w:val="00C90257"/>
    <w:rPr>
      <w:rFonts w:eastAsia="Times New Roman"/>
      <w:sz w:val="32"/>
      <w:szCs w:val="24"/>
      <w:lang w:eastAsia="ar-SA"/>
    </w:rPr>
  </w:style>
  <w:style w:type="paragraph" w:styleId="af0">
    <w:name w:val="Body Text Indent"/>
    <w:basedOn w:val="a"/>
    <w:link w:val="af1"/>
    <w:rsid w:val="00C90257"/>
    <w:pPr>
      <w:suppressAutoHyphens/>
      <w:ind w:firstLine="360"/>
    </w:pPr>
    <w:rPr>
      <w:sz w:val="32"/>
      <w:lang w:eastAsia="ar-SA"/>
    </w:rPr>
  </w:style>
  <w:style w:type="character" w:customStyle="1" w:styleId="af1">
    <w:name w:val="Основной текст с отступом Знак"/>
    <w:basedOn w:val="a0"/>
    <w:link w:val="af0"/>
    <w:rsid w:val="00C90257"/>
    <w:rPr>
      <w:rFonts w:eastAsia="Times New Roman"/>
      <w:sz w:val="32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1593</Words>
  <Characters>9085</Characters>
  <Application>Microsoft Office Word</Application>
  <DocSecurity>0</DocSecurity>
  <Lines>75</Lines>
  <Paragraphs>21</Paragraphs>
  <ScaleCrop>false</ScaleCrop>
  <Company/>
  <LinksUpToDate>false</LinksUpToDate>
  <CharactersWithSpaces>10657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2017-10-14T09:24:00Z</dcterms:created>
  <dcterms:modified xsi:type="dcterms:W3CDTF">2017-10-14T09:25:00Z</dcterms:modified>
</cp:coreProperties>
</file>